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F979" w14:textId="77777777" w:rsidR="00E27E73" w:rsidRPr="00D35467" w:rsidRDefault="00E27E73" w:rsidP="00A907AC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14:paraId="7A526D92" w14:textId="54336082" w:rsidR="00A907AC" w:rsidRDefault="00E02F46" w:rsidP="00D35467">
      <w:pPr>
        <w:spacing w:after="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Jegyzőkönyv</w:t>
      </w:r>
    </w:p>
    <w:p w14:paraId="47427958" w14:textId="77777777" w:rsidR="00D35467" w:rsidRPr="00A81340" w:rsidRDefault="00D35467" w:rsidP="00A81340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14:paraId="5C35EFD2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3E36BD" w14:textId="58FD9A8D" w:rsidR="00A907AC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="00180589">
        <w:rPr>
          <w:rFonts w:ascii="Garamond" w:hAnsi="Garamond"/>
          <w:b/>
          <w:bCs/>
          <w:sz w:val="24"/>
          <w:szCs w:val="24"/>
        </w:rPr>
        <w:t xml:space="preserve">1117 Budapest, Pázmány Péter </w:t>
      </w:r>
      <w:proofErr w:type="spellStart"/>
      <w:r w:rsidR="00180589">
        <w:rPr>
          <w:rFonts w:ascii="Garamond" w:hAnsi="Garamond"/>
          <w:b/>
          <w:bCs/>
          <w:sz w:val="24"/>
          <w:szCs w:val="24"/>
        </w:rPr>
        <w:t>stny</w:t>
      </w:r>
      <w:proofErr w:type="spellEnd"/>
      <w:r w:rsidR="00180589">
        <w:rPr>
          <w:rFonts w:ascii="Garamond" w:hAnsi="Garamond"/>
          <w:b/>
          <w:bCs/>
          <w:sz w:val="24"/>
          <w:szCs w:val="24"/>
        </w:rPr>
        <w:t>. 1/C, 00-732-es TTK HÖK iroda</w:t>
      </w:r>
    </w:p>
    <w:p w14:paraId="19C6B645" w14:textId="0A226367" w:rsidR="00881BA9" w:rsidRDefault="00D35467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="00C85709">
        <w:rPr>
          <w:rFonts w:ascii="Garamond" w:hAnsi="Garamond"/>
          <w:b/>
          <w:sz w:val="24"/>
          <w:szCs w:val="24"/>
        </w:rPr>
        <w:t xml:space="preserve">2024. </w:t>
      </w:r>
      <w:r w:rsidR="006F7063">
        <w:rPr>
          <w:rFonts w:ascii="Garamond" w:hAnsi="Garamond"/>
          <w:b/>
          <w:sz w:val="24"/>
          <w:szCs w:val="24"/>
        </w:rPr>
        <w:t>11</w:t>
      </w:r>
      <w:r w:rsidR="00C85709">
        <w:rPr>
          <w:rFonts w:ascii="Garamond" w:hAnsi="Garamond"/>
          <w:b/>
          <w:sz w:val="24"/>
          <w:szCs w:val="24"/>
        </w:rPr>
        <w:t xml:space="preserve">. </w:t>
      </w:r>
      <w:r w:rsidR="006F7063">
        <w:rPr>
          <w:rFonts w:ascii="Garamond" w:hAnsi="Garamond"/>
          <w:b/>
          <w:sz w:val="24"/>
          <w:szCs w:val="24"/>
        </w:rPr>
        <w:t>06</w:t>
      </w:r>
      <w:r w:rsidR="00C85709">
        <w:rPr>
          <w:rFonts w:ascii="Garamond" w:hAnsi="Garamond"/>
          <w:b/>
          <w:sz w:val="24"/>
          <w:szCs w:val="24"/>
        </w:rPr>
        <w:t>., 1</w:t>
      </w:r>
      <w:r w:rsidR="00180589">
        <w:rPr>
          <w:rFonts w:ascii="Garamond" w:hAnsi="Garamond"/>
          <w:b/>
          <w:sz w:val="24"/>
          <w:szCs w:val="24"/>
        </w:rPr>
        <w:t>9</w:t>
      </w:r>
      <w:r w:rsidR="00C85709">
        <w:rPr>
          <w:rFonts w:ascii="Garamond" w:hAnsi="Garamond"/>
          <w:b/>
          <w:sz w:val="24"/>
          <w:szCs w:val="24"/>
        </w:rPr>
        <w:t>:00</w:t>
      </w:r>
    </w:p>
    <w:p w14:paraId="774B4516" w14:textId="620AD375" w:rsidR="004C7712" w:rsidRDefault="004C7712" w:rsidP="00A907AC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</w:p>
    <w:p w14:paraId="1DA65CE6" w14:textId="74348B27" w:rsidR="00D35467" w:rsidRPr="005F1218" w:rsidRDefault="00C343DE" w:rsidP="00A907AC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14:paraId="1246996E" w14:textId="77777777" w:rsidR="00D35467" w:rsidRPr="00D35467" w:rsidRDefault="00D35467" w:rsidP="00D3546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14:paraId="3978DB71" w14:textId="7D380A6F" w:rsidR="00D35467" w:rsidRPr="00D35467" w:rsidRDefault="001E7BBF" w:rsidP="00D3546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14:paraId="67A33F88" w14:textId="7F8B1E90" w:rsidR="006F7063" w:rsidRPr="006F7063" w:rsidRDefault="006F7063" w:rsidP="006F7063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Rekrutációs stratégia</w:t>
      </w:r>
    </w:p>
    <w:p w14:paraId="1CAE753F" w14:textId="17207041" w:rsidR="00D35467" w:rsidRDefault="006F7063" w:rsidP="006F7063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Egyebek </w:t>
      </w:r>
    </w:p>
    <w:p w14:paraId="6BD4C009" w14:textId="77777777" w:rsidR="00D35467" w:rsidRDefault="00D35467" w:rsidP="00D3546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3308BC74" w14:textId="6013AE83" w:rsidR="00FC4A05" w:rsidRDefault="00C85709" w:rsidP="00D3546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az</w:t>
      </w:r>
      <w:r w:rsidR="00D35467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</w:p>
    <w:p w14:paraId="092E4D1F" w14:textId="0832FE1C" w:rsidR="00D35467" w:rsidRPr="00A73977" w:rsidRDefault="002C1B0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Hegedűs Dávid </w:t>
      </w:r>
      <w:r w:rsidR="00D143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(EB)</w:t>
      </w:r>
      <w:r w:rsidR="00FC4A0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Az ülés szabályosan lett összehívva.</w:t>
      </w:r>
    </w:p>
    <w:p w14:paraId="5DD00DC4" w14:textId="702FC5B1" w:rsidR="00881BA9" w:rsidRDefault="00D35467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</w:t>
      </w:r>
      <w:r w:rsidR="00881BA9"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 xml:space="preserve"> szavazati joggal</w:t>
      </w: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: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r w:rsidR="00757E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Szalai Zsófia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(BTK HÖK), </w:t>
      </w:r>
      <w:r w:rsidR="004805CE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r w:rsidR="00F26B0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Széchényi Ágnes Virág (PPK HÖK),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Sárvári Ferenc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14:paraId="11AD0334" w14:textId="2DF70675" w:rsidR="00881BA9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A73977">
        <w:rPr>
          <w:rFonts w:ascii="Garamond" w:hAnsi="Garamond" w:cs="Arial"/>
          <w:color w:val="222222"/>
          <w:sz w:val="24"/>
          <w:szCs w:val="24"/>
          <w:u w:val="single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F020D" w:rsidRPr="008F020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Ferenczy Eszter</w:t>
      </w:r>
      <w:r w:rsidR="00C85709" w:rsidRPr="008F020D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(TÓK HÖK),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Hegyi Al</w:t>
      </w:r>
      <w:r w:rsidR="00B4395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</w:t>
      </w:r>
      <w:r w:rsidR="00F26B0C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(BDPK HK)</w:t>
      </w:r>
    </w:p>
    <w:p w14:paraId="3560A40E" w14:textId="77777777" w:rsidR="00881BA9" w:rsidRPr="00D35467" w:rsidRDefault="00881BA9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7826F79" w14:textId="59E7BEA7" w:rsidR="00A907AC" w:rsidRPr="00D35467" w:rsidRDefault="006E4B71" w:rsidP="00A907AC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="004D7E4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5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C9581C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14:paraId="41FB4C40" w14:textId="77777777" w:rsidR="00E27E73" w:rsidRPr="00D35467" w:rsidRDefault="00E27E73" w:rsidP="00A907AC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14:paraId="60A8FE2D" w14:textId="51D5161B" w:rsidR="006E4B71" w:rsidRPr="00041CCC" w:rsidRDefault="006F7063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11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/2024 (X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06</w:t>
      </w:r>
      <w:r w:rsidR="00D110F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E27E7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na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pirendet a Bizottság </w:t>
      </w:r>
      <w:r w:rsidR="00B846D3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 igen, 0 nem szavazattal és 0 tartózkodással</w:t>
      </w:r>
      <w:r w:rsidR="005D712F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35467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elfogadta</w:t>
      </w:r>
      <w:r w:rsidR="006E4B71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E2BF6C3" w14:textId="77777777" w:rsidR="00D35467" w:rsidRP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7A67EB2" w14:textId="30E79285" w:rsidR="00D35467" w:rsidRDefault="00C85709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 w:rsidR="0097067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="00543BCA"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9571CB4" w14:textId="3A4BC10C" w:rsidR="00D13920" w:rsidRDefault="00970674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D13920" w:rsidRPr="005D712F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elfogadta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jelölést</w:t>
      </w:r>
      <w:r w:rsidR="00C8570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3DF4D50C" w14:textId="77777777" w:rsidR="00D35467" w:rsidRDefault="00D35467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749DF4EA" w14:textId="29CEE928" w:rsidR="00543BCA" w:rsidRDefault="006F7063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12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/2024 (X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06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.) </w:t>
      </w:r>
      <w:r w:rsidR="00041CCC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Tanárképzési bizottsági</w:t>
      </w:r>
      <w:r w:rsidR="00970674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határozat: 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A Bizottság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5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igen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0 </w:t>
      </w:r>
      <w:r w:rsidR="00703868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nem 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szavazattal és</w:t>
      </w:r>
      <w:r w:rsidR="00925D4E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0</w:t>
      </w:r>
      <w:r w:rsidR="00D13920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tartózkodással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8F020D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megválasztotta Kurucz Tamás Márkot jegyzőkönyvvezetőnek</w:t>
      </w:r>
      <w:r w:rsidR="00543BCA" w:rsidRPr="00041CCC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4DCFBCD4" w14:textId="77777777" w:rsidR="00063645" w:rsidRDefault="00063645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</w:p>
    <w:p w14:paraId="53BDA53B" w14:textId="6E378357" w:rsidR="00063645" w:rsidRDefault="00063645" w:rsidP="00063645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Chován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Evelin a TÓK HÖK részéről nem tud jelen lenni a mai ülésen, így Kurucz Tamás Márk kéri, hogy helyettesének, Ferenczy Eszternek szavazzunk tanácskozási jogot.</w:t>
      </w:r>
    </w:p>
    <w:p w14:paraId="10F0F1A5" w14:textId="77777777" w:rsidR="00063645" w:rsidRDefault="00063645" w:rsidP="00063645">
      <w:pPr>
        <w:spacing w:after="0" w:line="259" w:lineRule="auto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05483DAD" w14:textId="77777777" w:rsidR="00063645" w:rsidRDefault="00063645" w:rsidP="00063645">
      <w:pPr>
        <w:spacing w:after="0" w:line="259" w:lineRule="auto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F88BF02" w14:textId="0D2772F8" w:rsidR="00063645" w:rsidRPr="00063645" w:rsidRDefault="00063645" w:rsidP="00063645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r w:rsidRPr="00063645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13/2024 (XI. 06.) Tanárképzési bizottsági határozat: A Bizottság 5 igen, 0 nem és 0 tartózkodással tanácskozási jogot szavazott Ferenczy Eszternek.</w:t>
      </w:r>
    </w:p>
    <w:p w14:paraId="2B5E6C4E" w14:textId="77777777" w:rsidR="00063645" w:rsidRPr="00063645" w:rsidRDefault="00063645" w:rsidP="00063645">
      <w:pPr>
        <w:spacing w:after="0" w:line="259" w:lineRule="auto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6A0782A" w14:textId="77777777" w:rsidR="008F020D" w:rsidRDefault="008F020D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</w:p>
    <w:p w14:paraId="198A19C1" w14:textId="77777777" w:rsidR="008F020D" w:rsidRPr="00041CCC" w:rsidRDefault="008F020D" w:rsidP="00041CCC">
      <w:pPr>
        <w:spacing w:after="0" w:line="259" w:lineRule="auto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</w:p>
    <w:p w14:paraId="6AC9A0C1" w14:textId="77777777" w:rsidR="00543BCA" w:rsidRPr="00D35467" w:rsidRDefault="00543BCA" w:rsidP="006E4B71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428EDBE" w14:textId="3B613720" w:rsidR="00543BCA" w:rsidRDefault="00FC4A05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925D4E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19:08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69423742" w14:textId="77777777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79ECA9D1" w14:textId="4FF0109D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Sárvári Ferenc: </w:t>
      </w:r>
      <w:r w:rsidR="004E086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Nem igazán volt tanárszakos esemény október folyamán. Novemberre több esemény is tervben van.  </w:t>
      </w:r>
    </w:p>
    <w:p w14:paraId="5E270E5B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2E94FB7" w14:textId="28596ED9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Kovács Máté: 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Az előadások szervezése kicsit megcsúszott, de igyekszik pótolni. Igyekezett a gólyákat mindenben segíteni. </w:t>
      </w:r>
    </w:p>
    <w:p w14:paraId="5E71EF50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3C814AD1" w14:textId="68F893EF" w:rsidR="00925D4E" w:rsidRPr="00FC61AB" w:rsidRDefault="004E0865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Ferenczy Eszter</w:t>
      </w:r>
      <w:r w:rsidR="00925D4E"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: 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Nincs különösebb dolog, a bemutatkozó alkalom szervezés alatt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van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. </w:t>
      </w:r>
    </w:p>
    <w:p w14:paraId="7EA30DA3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55401B6" w14:textId="3B9BD8F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Széchényi Ágnes: 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Nem sok minden volt az október folyamán. Pár évfolyamtárs összeállásával csapatépítő események a tesi szakosoknak és az oktatóiknak. Tervben van a 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t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es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tnevelés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szakosoknak melegítő.</w:t>
      </w:r>
    </w:p>
    <w:p w14:paraId="714AE4F4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2EA48730" w14:textId="1A60DCE3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Szalai Zsófia: 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Elindult a tanárszakos 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I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nstagram oldal, a napokban több poszt is megy ki. Jövőhéten kisvideó az értékelési rendszerről. </w:t>
      </w:r>
      <w:r w:rsidR="004E086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Konferenciáról videós tartalom fog készülni. Nagy TKP pályázatot leadnak kisokosok és 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szóróanyag</w:t>
      </w:r>
      <w:r w:rsidR="004E086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ok készítésére.  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6983397D" w14:textId="77777777" w:rsidR="00925D4E" w:rsidRPr="00FC61AB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6A2B587C" w14:textId="761D06F3" w:rsidR="00925D4E" w:rsidRDefault="00925D4E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FC61AB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Hegyi Aliz: 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Szerveztek ők is egy fórumot. Náluk nem aratott nagy sikert, a nagy készülés ellenére. Próbálták az Erasmus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+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tájékoztató felé eltolni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az esemény hangulatát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. Sokan nem mennek </w:t>
      </w:r>
      <w:r w:rsidR="00F66544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rasmusra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, de igyekeznek népszerűsíteni.</w:t>
      </w:r>
      <w:r w:rsidR="00E62A4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Jövőhéten lesz gólyabál.  </w:t>
      </w:r>
    </w:p>
    <w:p w14:paraId="57AC0C02" w14:textId="77777777" w:rsidR="00FC61AB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32D1F717" w14:textId="1EFB76CD" w:rsidR="00FC61AB" w:rsidRPr="00041CCC" w:rsidRDefault="00FC61AB" w:rsidP="00925D4E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 w:rsidRPr="00041CCC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Tamás: </w:t>
      </w:r>
      <w:r w:rsidR="006F7063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Október végén volt egy EHÖK EB ülés, ahol a bizottság megvizsgálta a kérdéses határozatainkat, melyek hatályon kívül helyezése mellett döntött. Az erről szóló állásfoglalást még nem kaptam kézhez, amint megvan továbbítom mindenkinek. </w:t>
      </w:r>
    </w:p>
    <w:p w14:paraId="5CE547F3" w14:textId="77777777" w:rsidR="00C17567" w:rsidRPr="00D35467" w:rsidRDefault="00C17567" w:rsidP="00C17567">
      <w:pPr>
        <w:pStyle w:val="Listaszerbekezds"/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</w:p>
    <w:p w14:paraId="68A16840" w14:textId="0642C872" w:rsidR="00962E8E" w:rsidRDefault="006F7063" w:rsidP="001D1BCD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Rekrutációs stratégia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FC61A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19:19</w:t>
      </w:r>
      <w:r w:rsidR="00881BA9" w:rsidRPr="00274424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77CDFD16" w14:textId="01007B9B" w:rsidR="00727005" w:rsidRDefault="006F7063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Visszajelzések az </w:t>
      </w:r>
      <w:proofErr w:type="spellStart"/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ELTEfesztről</w:t>
      </w:r>
      <w:proofErr w:type="spellEnd"/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: hideg volt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az udvaron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,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ennek ellenére</w:t>
      </w:r>
      <w:r w:rsidR="00727005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akadtak érdeklődők elég sokan.</w:t>
      </w:r>
    </w:p>
    <w:p w14:paraId="56DD2552" w14:textId="77777777" w:rsidR="00727005" w:rsidRDefault="00727005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589145B9" w14:textId="77777777" w:rsidR="009646AF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Kurucz Tamás: kéri a kari referenseket, hogy segítsék a kari nyíltnapok alkalmával a tanárképzés népszerűsítését.</w:t>
      </w:r>
    </w:p>
    <w:p w14:paraId="54DE17E5" w14:textId="60452B0C" w:rsidR="00727005" w:rsidRDefault="00727005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0842C171" w14:textId="2320D904" w:rsidR="00727005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Kurucz Tamás ismerteti a januári </w:t>
      </w:r>
      <w:r w:rsidR="006F7063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pedagógusképzési nyíltnap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tervét, azon a bizottság dedikált feladatát.</w:t>
      </w:r>
    </w:p>
    <w:p w14:paraId="7AD6E71F" w14:textId="77777777" w:rsidR="009646AF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190976B1" w14:textId="02BCC3EC" w:rsidR="00555D65" w:rsidRDefault="00555D65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19:29 H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g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y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i 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liz </w:t>
      </w:r>
      <w:r w:rsidR="009646AF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elhagyta az ülést.</w:t>
      </w:r>
    </w:p>
    <w:p w14:paraId="1ECCBF51" w14:textId="77777777" w:rsidR="009646AF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0C2E5829" w14:textId="77777777" w:rsidR="00302902" w:rsidRDefault="009646AF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Ötletelés: </w:t>
      </w:r>
      <w:r w:rsidR="00E413C9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a Gombocz Zoltán teremben csinálhatnánk egy HÖK-</w:t>
      </w:r>
      <w:proofErr w:type="spellStart"/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ös</w:t>
      </w:r>
      <w:proofErr w:type="spellEnd"/>
      <w:r w:rsidR="00E413C9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hangulatalapozás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t</w:t>
      </w:r>
      <w:r w:rsidR="00E413C9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,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ahol kérdezhetnek a hallgatók, bepillantást kaphatnak a hallgatói életbe.</w:t>
      </w:r>
      <w:r w:rsidR="00E413C9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Fekete pont 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című film készítőivel lehetne egy</w:t>
      </w:r>
      <w:r w:rsidR="00E413C9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 beszélgetés a nyíltnap után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 xml:space="preserve">, amivel magát a nyíltnapot össze </w:t>
      </w:r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lastRenderedPageBreak/>
        <w:t>lehetne kötni. Erről még folynak az egyeztetések, az ötletet Kurucz Tamás egyezteti a TKK-</w:t>
      </w:r>
      <w:proofErr w:type="spellStart"/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val</w:t>
      </w:r>
      <w:proofErr w:type="spellEnd"/>
      <w:r w:rsidR="00302902"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.</w:t>
      </w:r>
    </w:p>
    <w:p w14:paraId="13695385" w14:textId="346F0AF9" w:rsidR="00FC61AB" w:rsidRDefault="00302902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November 16-án konferencia lesz a BTK épületében a TKK szervezésében. Ehhez kellene 7-8 hallgató segíteni a rendezvény lebonyolításában. Közéleti ösztöndíj még egyeztetés alatt van. Kurucz Tamás küld majd egy táblázatot, kéri ebbe vezessük be a segítő hallgatók nevét vasárnap estig.</w:t>
      </w:r>
    </w:p>
    <w:p w14:paraId="522B4ECD" w14:textId="450371C8" w:rsidR="00ED02AC" w:rsidRDefault="00302902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  <w:t>Január 9-11 között lesz az EDUCATIO kiállítás, erre is toborozzunk hallgatókat, illetve gondolkodjunk, hogy hogyan lehetne kicsit feldobni a standot majd.</w:t>
      </w:r>
    </w:p>
    <w:p w14:paraId="5EFAB14C" w14:textId="77777777" w:rsidR="00302902" w:rsidRPr="006F7063" w:rsidRDefault="00302902" w:rsidP="00FC61AB">
      <w:pPr>
        <w:pStyle w:val="Listaszerbekezds"/>
        <w:spacing w:after="0" w:line="259" w:lineRule="auto"/>
        <w:jc w:val="both"/>
        <w:rPr>
          <w:rFonts w:ascii="Garamond" w:hAnsi="Garamond" w:cs="Arial"/>
          <w:bCs/>
          <w:color w:val="222222"/>
          <w:sz w:val="24"/>
          <w:szCs w:val="24"/>
          <w:shd w:val="clear" w:color="auto" w:fill="FFFFFF"/>
        </w:rPr>
      </w:pPr>
    </w:p>
    <w:p w14:paraId="1728D667" w14:textId="77777777" w:rsidR="00AA59EB" w:rsidRPr="00D35467" w:rsidRDefault="00AA59EB" w:rsidP="00AA59E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23F6DB08" w14:textId="319B6441" w:rsidR="00D35467" w:rsidRDefault="00B12B08" w:rsidP="00D3546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Egyebek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2207E6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19:</w:t>
      </w:r>
      <w:r w:rsidR="00302902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57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14:paraId="75E934A5" w14:textId="0B0A1D29" w:rsidR="005F1218" w:rsidRDefault="00302902" w:rsidP="00302902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Szalai Zsófia: annak utána lehetne nézni, hogy tényleg nem fogy-e az állami féléve azoknak a hallgatóknak, akik a közszolgálati egyetemen tanulnak, mert ott egyetemi ösztöndíj az oktatásuk finanszírozási alapja.</w:t>
      </w:r>
    </w:p>
    <w:p w14:paraId="034340D7" w14:textId="77777777" w:rsidR="00302902" w:rsidRDefault="00302902" w:rsidP="00302902">
      <w:pPr>
        <w:pStyle w:val="Listaszerbekezds"/>
        <w:spacing w:after="0"/>
        <w:jc w:val="both"/>
        <w:rPr>
          <w:rFonts w:ascii="Garamond" w:hAnsi="Garamond"/>
          <w:sz w:val="24"/>
          <w:szCs w:val="24"/>
        </w:rPr>
      </w:pPr>
    </w:p>
    <w:p w14:paraId="2AD0966B" w14:textId="77777777" w:rsidR="005F1218" w:rsidRPr="00D35467" w:rsidRDefault="005F1218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97C64D1" w14:textId="2950B72E" w:rsidR="005F1218" w:rsidRPr="00D35467" w:rsidRDefault="00C85709" w:rsidP="00A907AC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5F1218">
        <w:rPr>
          <w:rFonts w:ascii="Garamond" w:hAnsi="Garamond"/>
          <w:sz w:val="24"/>
          <w:szCs w:val="24"/>
        </w:rPr>
        <w:t xml:space="preserve"> </w:t>
      </w:r>
      <w:r w:rsidR="0066511E">
        <w:rPr>
          <w:rFonts w:ascii="Garamond" w:hAnsi="Garamond"/>
          <w:sz w:val="24"/>
          <w:szCs w:val="24"/>
        </w:rPr>
        <w:t>20</w:t>
      </w:r>
      <w:r w:rsidR="005F1218">
        <w:rPr>
          <w:rFonts w:ascii="Garamond" w:hAnsi="Garamond"/>
          <w:sz w:val="24"/>
          <w:szCs w:val="24"/>
        </w:rPr>
        <w:t>:</w:t>
      </w:r>
      <w:r w:rsidR="0066511E">
        <w:rPr>
          <w:rFonts w:ascii="Garamond" w:hAnsi="Garamond"/>
          <w:sz w:val="24"/>
          <w:szCs w:val="24"/>
        </w:rPr>
        <w:t>0</w:t>
      </w:r>
      <w:r w:rsidR="00D839AA">
        <w:rPr>
          <w:rFonts w:ascii="Garamond" w:hAnsi="Garamond"/>
          <w:sz w:val="24"/>
          <w:szCs w:val="24"/>
        </w:rPr>
        <w:t>1</w:t>
      </w:r>
      <w:r w:rsidR="005F1218">
        <w:rPr>
          <w:rFonts w:ascii="Garamond" w:hAnsi="Garamond"/>
          <w:sz w:val="24"/>
          <w:szCs w:val="24"/>
        </w:rPr>
        <w:t>-kor lezárja az ülést.</w:t>
      </w:r>
    </w:p>
    <w:p w14:paraId="3F7E1EEB" w14:textId="77777777" w:rsidR="00A907AC" w:rsidRPr="00D35467" w:rsidRDefault="00A907AC" w:rsidP="00A907A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74FDA7" w14:textId="77777777" w:rsidR="00A907AC" w:rsidRPr="00D35467" w:rsidRDefault="00A907AC" w:rsidP="00D35467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7733D92A" w14:textId="77777777" w:rsidR="00D35467" w:rsidRDefault="00D35467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7D3CD0">
          <w:headerReference w:type="default" r:id="rId8"/>
          <w:footerReference w:type="default" r:id="rId9"/>
          <w:pgSz w:w="11906" w:h="16838"/>
          <w:pgMar w:top="2127" w:right="1417" w:bottom="1560" w:left="1417" w:header="708" w:footer="0" w:gutter="0"/>
          <w:cols w:space="708"/>
          <w:docGrid w:linePitch="360"/>
        </w:sectPr>
      </w:pPr>
    </w:p>
    <w:p w14:paraId="1B1F16DF" w14:textId="77777777" w:rsidR="00AA59EB" w:rsidRPr="00D35467" w:rsidRDefault="00AA59EB" w:rsidP="00D3546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12BD312C" w14:textId="0834F14C" w:rsidR="00AA59EB" w:rsidRPr="00D35467" w:rsidRDefault="00970674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="00D35467" w:rsidRPr="00D35467">
        <w:rPr>
          <w:rFonts w:ascii="Garamond" w:hAnsi="Garamond"/>
          <w:sz w:val="24"/>
          <w:szCs w:val="24"/>
        </w:rPr>
        <w:t>jegyzőkönyvvezető</w:t>
      </w:r>
    </w:p>
    <w:p w14:paraId="7F141562" w14:textId="77777777" w:rsidR="00D35467" w:rsidRPr="00D35467" w:rsidRDefault="00AA59EB" w:rsidP="00D3546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D35467" w:rsidRPr="00D35467">
        <w:rPr>
          <w:rFonts w:ascii="Garamond" w:hAnsi="Garamond"/>
          <w:sz w:val="24"/>
          <w:szCs w:val="24"/>
        </w:rPr>
        <w:tab/>
      </w:r>
    </w:p>
    <w:p w14:paraId="40855DD7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14:paraId="576DEA14" w14:textId="77777777" w:rsid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2EB9ED77" w14:textId="30749FAA" w:rsidR="00D35467" w:rsidRPr="00D35467" w:rsidRDefault="005D3BB0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</w:p>
    <w:p w14:paraId="2DD7ACCC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14:paraId="460CDB49" w14:textId="77777777" w:rsidR="00D35467" w:rsidRPr="00D35467" w:rsidRDefault="00D35467" w:rsidP="00D3546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76455CCD" w14:textId="77777777" w:rsidR="00D35467" w:rsidRDefault="00D35467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7D3CD0">
          <w:type w:val="continuous"/>
          <w:pgSz w:w="11906" w:h="16838"/>
          <w:pgMar w:top="2127" w:right="1417" w:bottom="1560" w:left="1417" w:header="708" w:footer="0" w:gutter="0"/>
          <w:cols w:num="2" w:space="708"/>
          <w:docGrid w:linePitch="360"/>
        </w:sectPr>
      </w:pPr>
    </w:p>
    <w:p w14:paraId="5E062A25" w14:textId="77777777" w:rsidR="009813E5" w:rsidRDefault="00AA59EB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="009813E5" w:rsidRPr="00D35467">
        <w:rPr>
          <w:rFonts w:ascii="Garamond" w:hAnsi="Garamond"/>
          <w:sz w:val="24"/>
          <w:szCs w:val="24"/>
        </w:rPr>
        <w:t>………………………………………..</w:t>
      </w:r>
    </w:p>
    <w:p w14:paraId="3F8DA957" w14:textId="38A63E8E" w:rsidR="00A73977" w:rsidRPr="00D35467" w:rsidRDefault="009813E5" w:rsidP="00A739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14:paraId="404CF9C8" w14:textId="77777777" w:rsidR="009813E5" w:rsidRPr="00D35467" w:rsidRDefault="009813E5" w:rsidP="009813E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14:paraId="641744DF" w14:textId="77777777" w:rsidR="00AA59EB" w:rsidRPr="00D35467" w:rsidRDefault="00AA59EB" w:rsidP="00AA59EB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p w14:paraId="6BBA0955" w14:textId="77777777" w:rsidR="00AA59EB" w:rsidRPr="00D35467" w:rsidRDefault="00AA59EB" w:rsidP="00A907AC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="00AA59EB" w:rsidRPr="00D35467" w:rsidSect="007D3CD0">
      <w:type w:val="continuous"/>
      <w:pgSz w:w="11906" w:h="16838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9F0" w14:textId="77777777" w:rsidR="007D3CD0" w:rsidRDefault="007D3CD0" w:rsidP="00DF09C4">
      <w:pPr>
        <w:spacing w:after="0" w:line="240" w:lineRule="auto"/>
      </w:pPr>
      <w:r>
        <w:separator/>
      </w:r>
    </w:p>
  </w:endnote>
  <w:endnote w:type="continuationSeparator" w:id="0">
    <w:p w14:paraId="2C3FEB17" w14:textId="77777777" w:rsidR="007D3CD0" w:rsidRDefault="007D3CD0" w:rsidP="00DF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294A" w14:textId="77777777" w:rsidR="00E27E73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BE703A" id="Egyenes összekötő 5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9.65pt,772.9pt" to="543.9pt,7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 strokeweight="1pt">
              <w10:wrap anchorx="page" anchory="page"/>
            </v:line>
          </w:pict>
        </mc:Fallback>
      </mc:AlternateContent>
    </w:r>
  </w:p>
  <w:p w14:paraId="1A5FC025" w14:textId="77777777" w:rsidR="00E27E73" w:rsidRPr="004B6388" w:rsidRDefault="003A5A27" w:rsidP="00911380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BA2A" w14:textId="77777777" w:rsidR="00E27E73" w:rsidRPr="00DF06EE" w:rsidRDefault="00E27E73" w:rsidP="00911380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DBD1A6" id="Téglalap 51" o:spid="_x0000_s1027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4466BA2A" w14:textId="77777777" w:rsidR="00E27E73" w:rsidRPr="00DF06EE" w:rsidRDefault="00E27E73" w:rsidP="00911380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42BD4" w14:textId="77777777" w:rsidR="00E27E73" w:rsidRPr="0091030D" w:rsidRDefault="00E27E73" w:rsidP="00911380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DCACE6" id="Téglalap 50" o:spid="_x0000_s1028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1a8Q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" o:allowincell="f" stroked="f">
              <v:textbox>
                <w:txbxContent>
                  <w:p w14:paraId="17B42BD4" w14:textId="77777777" w:rsidR="00E27E73" w:rsidRPr="0091030D" w:rsidRDefault="00E27E73" w:rsidP="00911380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5B111F" w14:textId="77777777" w:rsidR="00E27E73" w:rsidRDefault="00E27E73">
    <w:pPr>
      <w:pStyle w:val="llb"/>
    </w:pPr>
  </w:p>
  <w:p w14:paraId="4EACCF9E" w14:textId="77777777" w:rsidR="00E27E73" w:rsidRDefault="00E27E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F37C7" w14:textId="77777777" w:rsidR="007D3CD0" w:rsidRDefault="007D3CD0" w:rsidP="00DF09C4">
      <w:pPr>
        <w:spacing w:after="0" w:line="240" w:lineRule="auto"/>
      </w:pPr>
      <w:r>
        <w:separator/>
      </w:r>
    </w:p>
  </w:footnote>
  <w:footnote w:type="continuationSeparator" w:id="0">
    <w:p w14:paraId="2173970A" w14:textId="77777777" w:rsidR="007D3CD0" w:rsidRDefault="007D3CD0" w:rsidP="00DF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7312" w14:textId="42B40220" w:rsidR="00E27E73" w:rsidRPr="00146E88" w:rsidRDefault="003A5A27" w:rsidP="00146E88">
    <w:pPr>
      <w:pStyle w:val="lfej"/>
      <w:tabs>
        <w:tab w:val="left" w:pos="1701"/>
      </w:tabs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noProof/>
        <w:sz w:val="36"/>
        <w:szCs w:val="36"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56E3E799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13C06" w14:textId="77777777" w:rsidR="00E27E73" w:rsidRPr="0009268A" w:rsidRDefault="00E27E73" w:rsidP="00DF09C4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2E8FB" id="Téglalap 2" o:spid="_x0000_s1026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" o:allowincell="f" stroked="f">
              <v:textbox>
                <w:txbxContent>
                  <w:p w14:paraId="48313C06" w14:textId="77777777" w:rsidR="00E27E73" w:rsidRPr="0009268A" w:rsidRDefault="00E27E73" w:rsidP="00DF09C4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46E88" w:rsidRPr="00146E88">
      <w:rPr>
        <w:rFonts w:asciiTheme="majorHAnsi" w:hAnsiTheme="majorHAnsi"/>
        <w:b/>
        <w:bCs/>
        <w:sz w:val="36"/>
        <w:szCs w:val="36"/>
      </w:rPr>
      <w:t>EÖTVÖS LORÁND TUDOMÁNYEGYETEM</w:t>
    </w:r>
    <w:r w:rsidR="00146E88" w:rsidRPr="0009268A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73600" behindDoc="1" locked="1" layoutInCell="1" allowOverlap="1" wp14:anchorId="0EC254AD" wp14:editId="04C02588">
          <wp:simplePos x="0" y="0"/>
          <wp:positionH relativeFrom="page">
            <wp:posOffset>5394960</wp:posOffset>
          </wp:positionH>
          <wp:positionV relativeFrom="topMargin">
            <wp:posOffset>229235</wp:posOffset>
          </wp:positionV>
          <wp:extent cx="1333500" cy="1238250"/>
          <wp:effectExtent l="0" t="0" r="0" b="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D42936" w14:textId="6359ACBE" w:rsidR="00146E88" w:rsidRPr="00146E88" w:rsidRDefault="00146E88" w:rsidP="00146E88">
    <w:pPr>
      <w:pStyle w:val="lfej"/>
      <w:tabs>
        <w:tab w:val="left" w:pos="1701"/>
      </w:tabs>
      <w:ind w:firstLine="851"/>
      <w:rPr>
        <w:rFonts w:asciiTheme="majorHAnsi" w:hAnsiTheme="majorHAnsi"/>
        <w:b/>
        <w:bCs/>
        <w:sz w:val="36"/>
        <w:szCs w:val="36"/>
      </w:rPr>
    </w:pPr>
    <w:r w:rsidRPr="00146E88">
      <w:rPr>
        <w:rFonts w:asciiTheme="majorHAnsi" w:hAnsiTheme="majorHAnsi"/>
        <w:b/>
        <w:bCs/>
        <w:sz w:val="36"/>
        <w:szCs w:val="36"/>
      </w:rPr>
      <w:t>HALLGATÓI ÖNKORMÁNYZAT</w:t>
    </w:r>
  </w:p>
  <w:p w14:paraId="7BA4EC14" w14:textId="14CE76FB" w:rsidR="00146E88" w:rsidRPr="00146E88" w:rsidRDefault="00146E88" w:rsidP="00146E88">
    <w:pPr>
      <w:pStyle w:val="lfej"/>
      <w:tabs>
        <w:tab w:val="left" w:pos="1701"/>
      </w:tabs>
      <w:ind w:firstLine="1134"/>
      <w:rPr>
        <w:rFonts w:asciiTheme="majorHAnsi" w:hAnsiTheme="majorHAnsi"/>
        <w:sz w:val="36"/>
        <w:szCs w:val="36"/>
      </w:rPr>
    </w:pPr>
    <w:r w:rsidRPr="00146E88">
      <w:rPr>
        <w:rFonts w:asciiTheme="majorHAnsi" w:hAnsiTheme="majorHAnsi"/>
        <w:sz w:val="36"/>
        <w:szCs w:val="36"/>
      </w:rPr>
      <w:t>TANÁRKÉPZÉSI BIZOTTSÁG</w:t>
    </w:r>
  </w:p>
  <w:p w14:paraId="27413D80" w14:textId="77777777" w:rsidR="00E27E73" w:rsidRDefault="00E27E73">
    <w:pPr>
      <w:pStyle w:val="lfej"/>
    </w:pPr>
  </w:p>
  <w:p w14:paraId="0CE127AD" w14:textId="77777777" w:rsidR="00E27E73" w:rsidRDefault="00E27E7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89938">
    <w:abstractNumId w:val="8"/>
  </w:num>
  <w:num w:numId="2" w16cid:durableId="1465460681">
    <w:abstractNumId w:val="4"/>
  </w:num>
  <w:num w:numId="3" w16cid:durableId="1958022438">
    <w:abstractNumId w:val="14"/>
  </w:num>
  <w:num w:numId="4" w16cid:durableId="522785343">
    <w:abstractNumId w:val="3"/>
  </w:num>
  <w:num w:numId="5" w16cid:durableId="1074668551">
    <w:abstractNumId w:val="16"/>
  </w:num>
  <w:num w:numId="6" w16cid:durableId="806750321">
    <w:abstractNumId w:val="13"/>
  </w:num>
  <w:num w:numId="7" w16cid:durableId="203951105">
    <w:abstractNumId w:val="10"/>
  </w:num>
  <w:num w:numId="8" w16cid:durableId="643244402">
    <w:abstractNumId w:val="5"/>
  </w:num>
  <w:num w:numId="9" w16cid:durableId="7821885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246917">
    <w:abstractNumId w:val="6"/>
  </w:num>
  <w:num w:numId="11" w16cid:durableId="994577435">
    <w:abstractNumId w:val="15"/>
  </w:num>
  <w:num w:numId="12" w16cid:durableId="233784622">
    <w:abstractNumId w:val="2"/>
  </w:num>
  <w:num w:numId="13" w16cid:durableId="1913926475">
    <w:abstractNumId w:val="1"/>
  </w:num>
  <w:num w:numId="14" w16cid:durableId="1147624693">
    <w:abstractNumId w:val="12"/>
  </w:num>
  <w:num w:numId="15" w16cid:durableId="133302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5057">
    <w:abstractNumId w:val="0"/>
  </w:num>
  <w:num w:numId="17" w16cid:durableId="1307471631">
    <w:abstractNumId w:val="11"/>
  </w:num>
  <w:num w:numId="18" w16cid:durableId="20122218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25A38"/>
    <w:rsid w:val="0003438F"/>
    <w:rsid w:val="00036F7C"/>
    <w:rsid w:val="00041CCC"/>
    <w:rsid w:val="00063645"/>
    <w:rsid w:val="0009268A"/>
    <w:rsid w:val="00097120"/>
    <w:rsid w:val="000D491C"/>
    <w:rsid w:val="000F0FA2"/>
    <w:rsid w:val="0011339A"/>
    <w:rsid w:val="00113C9A"/>
    <w:rsid w:val="00117ECE"/>
    <w:rsid w:val="00132A69"/>
    <w:rsid w:val="001426B7"/>
    <w:rsid w:val="00146E88"/>
    <w:rsid w:val="00174F7D"/>
    <w:rsid w:val="00180317"/>
    <w:rsid w:val="00180589"/>
    <w:rsid w:val="00197E25"/>
    <w:rsid w:val="001B21B4"/>
    <w:rsid w:val="001C4391"/>
    <w:rsid w:val="001D1BCD"/>
    <w:rsid w:val="001E7BBF"/>
    <w:rsid w:val="001F62EA"/>
    <w:rsid w:val="00202F8D"/>
    <w:rsid w:val="00205FF4"/>
    <w:rsid w:val="002207E6"/>
    <w:rsid w:val="002320EF"/>
    <w:rsid w:val="002327DE"/>
    <w:rsid w:val="00232D10"/>
    <w:rsid w:val="0024532C"/>
    <w:rsid w:val="002468DC"/>
    <w:rsid w:val="00250D91"/>
    <w:rsid w:val="00274424"/>
    <w:rsid w:val="00286E20"/>
    <w:rsid w:val="00292CE0"/>
    <w:rsid w:val="002A0370"/>
    <w:rsid w:val="002A448C"/>
    <w:rsid w:val="002C1B09"/>
    <w:rsid w:val="002C609D"/>
    <w:rsid w:val="002F1C99"/>
    <w:rsid w:val="002F4F59"/>
    <w:rsid w:val="0030100C"/>
    <w:rsid w:val="00302902"/>
    <w:rsid w:val="00303554"/>
    <w:rsid w:val="003245EC"/>
    <w:rsid w:val="00331837"/>
    <w:rsid w:val="0034256C"/>
    <w:rsid w:val="00344F0A"/>
    <w:rsid w:val="00355534"/>
    <w:rsid w:val="00357F90"/>
    <w:rsid w:val="00372CC5"/>
    <w:rsid w:val="003925E7"/>
    <w:rsid w:val="003A1660"/>
    <w:rsid w:val="003A5A27"/>
    <w:rsid w:val="003B75BA"/>
    <w:rsid w:val="003C61EC"/>
    <w:rsid w:val="003E7999"/>
    <w:rsid w:val="003F148A"/>
    <w:rsid w:val="004025AD"/>
    <w:rsid w:val="0040679F"/>
    <w:rsid w:val="004221C7"/>
    <w:rsid w:val="00423F11"/>
    <w:rsid w:val="00443F78"/>
    <w:rsid w:val="004502B2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4FD6"/>
    <w:rsid w:val="004D7E4A"/>
    <w:rsid w:val="004E019C"/>
    <w:rsid w:val="004E0865"/>
    <w:rsid w:val="004E2433"/>
    <w:rsid w:val="004E4B8B"/>
    <w:rsid w:val="004F6CF5"/>
    <w:rsid w:val="00520837"/>
    <w:rsid w:val="005347C9"/>
    <w:rsid w:val="005352D2"/>
    <w:rsid w:val="00543BCA"/>
    <w:rsid w:val="005510FB"/>
    <w:rsid w:val="005543F9"/>
    <w:rsid w:val="00555D65"/>
    <w:rsid w:val="00583382"/>
    <w:rsid w:val="00592AE8"/>
    <w:rsid w:val="00593B29"/>
    <w:rsid w:val="005C6293"/>
    <w:rsid w:val="005C7716"/>
    <w:rsid w:val="005D3BB0"/>
    <w:rsid w:val="005D519F"/>
    <w:rsid w:val="005D712F"/>
    <w:rsid w:val="005F1218"/>
    <w:rsid w:val="005F6EB3"/>
    <w:rsid w:val="00600674"/>
    <w:rsid w:val="00602844"/>
    <w:rsid w:val="006063D8"/>
    <w:rsid w:val="00615E93"/>
    <w:rsid w:val="0062400F"/>
    <w:rsid w:val="00631819"/>
    <w:rsid w:val="00631F78"/>
    <w:rsid w:val="00636D3C"/>
    <w:rsid w:val="00637EE9"/>
    <w:rsid w:val="00641407"/>
    <w:rsid w:val="006609C2"/>
    <w:rsid w:val="0066511E"/>
    <w:rsid w:val="00676365"/>
    <w:rsid w:val="00680A46"/>
    <w:rsid w:val="006A7072"/>
    <w:rsid w:val="006C2DBF"/>
    <w:rsid w:val="006C39E2"/>
    <w:rsid w:val="006D6BDB"/>
    <w:rsid w:val="006E1491"/>
    <w:rsid w:val="006E2322"/>
    <w:rsid w:val="006E4B71"/>
    <w:rsid w:val="006F22FD"/>
    <w:rsid w:val="006F2AEF"/>
    <w:rsid w:val="006F3EA7"/>
    <w:rsid w:val="006F539B"/>
    <w:rsid w:val="006F7063"/>
    <w:rsid w:val="006F7747"/>
    <w:rsid w:val="00700756"/>
    <w:rsid w:val="00703868"/>
    <w:rsid w:val="00705C1D"/>
    <w:rsid w:val="00707B56"/>
    <w:rsid w:val="00727005"/>
    <w:rsid w:val="007272B1"/>
    <w:rsid w:val="007277B4"/>
    <w:rsid w:val="00740A0B"/>
    <w:rsid w:val="00743570"/>
    <w:rsid w:val="00757E83"/>
    <w:rsid w:val="007838DE"/>
    <w:rsid w:val="007C1FC5"/>
    <w:rsid w:val="007C3C5D"/>
    <w:rsid w:val="007D0F6F"/>
    <w:rsid w:val="007D2423"/>
    <w:rsid w:val="007D3CD0"/>
    <w:rsid w:val="007E4469"/>
    <w:rsid w:val="007E5AC4"/>
    <w:rsid w:val="00812315"/>
    <w:rsid w:val="00815A3D"/>
    <w:rsid w:val="008407E9"/>
    <w:rsid w:val="008458F0"/>
    <w:rsid w:val="0085757B"/>
    <w:rsid w:val="00881BA9"/>
    <w:rsid w:val="00892F0E"/>
    <w:rsid w:val="008B123F"/>
    <w:rsid w:val="008B259E"/>
    <w:rsid w:val="008B3EE1"/>
    <w:rsid w:val="008C204B"/>
    <w:rsid w:val="008C5A41"/>
    <w:rsid w:val="008D1195"/>
    <w:rsid w:val="008E0231"/>
    <w:rsid w:val="008F020D"/>
    <w:rsid w:val="00903696"/>
    <w:rsid w:val="00910E98"/>
    <w:rsid w:val="00911380"/>
    <w:rsid w:val="00912F64"/>
    <w:rsid w:val="00925D4E"/>
    <w:rsid w:val="009328B3"/>
    <w:rsid w:val="00962E8E"/>
    <w:rsid w:val="009646AF"/>
    <w:rsid w:val="00970674"/>
    <w:rsid w:val="009722D2"/>
    <w:rsid w:val="00974CD7"/>
    <w:rsid w:val="009813E5"/>
    <w:rsid w:val="00981C94"/>
    <w:rsid w:val="00993C27"/>
    <w:rsid w:val="009A18A4"/>
    <w:rsid w:val="009B1631"/>
    <w:rsid w:val="009C50B2"/>
    <w:rsid w:val="009D0CCD"/>
    <w:rsid w:val="009F1D71"/>
    <w:rsid w:val="009F2FAE"/>
    <w:rsid w:val="009F662E"/>
    <w:rsid w:val="00A05D28"/>
    <w:rsid w:val="00A2189A"/>
    <w:rsid w:val="00A21C7A"/>
    <w:rsid w:val="00A2504E"/>
    <w:rsid w:val="00A33775"/>
    <w:rsid w:val="00A4326C"/>
    <w:rsid w:val="00A45AF4"/>
    <w:rsid w:val="00A50E49"/>
    <w:rsid w:val="00A55780"/>
    <w:rsid w:val="00A574E0"/>
    <w:rsid w:val="00A64C3E"/>
    <w:rsid w:val="00A71B54"/>
    <w:rsid w:val="00A73669"/>
    <w:rsid w:val="00A73977"/>
    <w:rsid w:val="00A80658"/>
    <w:rsid w:val="00A81340"/>
    <w:rsid w:val="00A907AC"/>
    <w:rsid w:val="00AA2E88"/>
    <w:rsid w:val="00AA59EB"/>
    <w:rsid w:val="00AE69C6"/>
    <w:rsid w:val="00AE6BDE"/>
    <w:rsid w:val="00AE74E5"/>
    <w:rsid w:val="00AF3083"/>
    <w:rsid w:val="00B068E4"/>
    <w:rsid w:val="00B12B08"/>
    <w:rsid w:val="00B43953"/>
    <w:rsid w:val="00B846D3"/>
    <w:rsid w:val="00B93748"/>
    <w:rsid w:val="00BA0998"/>
    <w:rsid w:val="00BA40C0"/>
    <w:rsid w:val="00BB6AF8"/>
    <w:rsid w:val="00BC6463"/>
    <w:rsid w:val="00BC6BD1"/>
    <w:rsid w:val="00BF200E"/>
    <w:rsid w:val="00BF3CE9"/>
    <w:rsid w:val="00C054F7"/>
    <w:rsid w:val="00C11877"/>
    <w:rsid w:val="00C17567"/>
    <w:rsid w:val="00C27B3B"/>
    <w:rsid w:val="00C33897"/>
    <w:rsid w:val="00C343DE"/>
    <w:rsid w:val="00C438A2"/>
    <w:rsid w:val="00C44152"/>
    <w:rsid w:val="00C71060"/>
    <w:rsid w:val="00C72919"/>
    <w:rsid w:val="00C72C96"/>
    <w:rsid w:val="00C85709"/>
    <w:rsid w:val="00C9581C"/>
    <w:rsid w:val="00CA2ACE"/>
    <w:rsid w:val="00CA5933"/>
    <w:rsid w:val="00CE3EB5"/>
    <w:rsid w:val="00CF53E6"/>
    <w:rsid w:val="00D00B9B"/>
    <w:rsid w:val="00D06BD4"/>
    <w:rsid w:val="00D10A05"/>
    <w:rsid w:val="00D110F3"/>
    <w:rsid w:val="00D13920"/>
    <w:rsid w:val="00D143D5"/>
    <w:rsid w:val="00D15BD3"/>
    <w:rsid w:val="00D22463"/>
    <w:rsid w:val="00D35467"/>
    <w:rsid w:val="00D6484C"/>
    <w:rsid w:val="00D671EA"/>
    <w:rsid w:val="00D839AA"/>
    <w:rsid w:val="00DA517F"/>
    <w:rsid w:val="00DA58C8"/>
    <w:rsid w:val="00DC0889"/>
    <w:rsid w:val="00DC3E02"/>
    <w:rsid w:val="00DD3BA9"/>
    <w:rsid w:val="00DE0827"/>
    <w:rsid w:val="00DE238D"/>
    <w:rsid w:val="00DE2EA3"/>
    <w:rsid w:val="00DF09C4"/>
    <w:rsid w:val="00DF48C4"/>
    <w:rsid w:val="00DF4C00"/>
    <w:rsid w:val="00E02F46"/>
    <w:rsid w:val="00E257B1"/>
    <w:rsid w:val="00E2728A"/>
    <w:rsid w:val="00E27E73"/>
    <w:rsid w:val="00E3337B"/>
    <w:rsid w:val="00E379CF"/>
    <w:rsid w:val="00E413C9"/>
    <w:rsid w:val="00E62A4F"/>
    <w:rsid w:val="00E75577"/>
    <w:rsid w:val="00E77F89"/>
    <w:rsid w:val="00E84544"/>
    <w:rsid w:val="00E92510"/>
    <w:rsid w:val="00EA07F1"/>
    <w:rsid w:val="00EA24B7"/>
    <w:rsid w:val="00EB3186"/>
    <w:rsid w:val="00EB469E"/>
    <w:rsid w:val="00EB5235"/>
    <w:rsid w:val="00EC069D"/>
    <w:rsid w:val="00EC5F88"/>
    <w:rsid w:val="00ED02AC"/>
    <w:rsid w:val="00ED76D2"/>
    <w:rsid w:val="00EF0277"/>
    <w:rsid w:val="00F108A8"/>
    <w:rsid w:val="00F11ED2"/>
    <w:rsid w:val="00F26B0C"/>
    <w:rsid w:val="00F40B59"/>
    <w:rsid w:val="00F54132"/>
    <w:rsid w:val="00F606B4"/>
    <w:rsid w:val="00F66544"/>
    <w:rsid w:val="00F81A21"/>
    <w:rsid w:val="00F952C2"/>
    <w:rsid w:val="00FC4A05"/>
    <w:rsid w:val="00FC61AB"/>
    <w:rsid w:val="00FC7681"/>
    <w:rsid w:val="00FD4D08"/>
    <w:rsid w:val="00FE2C60"/>
    <w:rsid w:val="00FF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3C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09C4"/>
  </w:style>
  <w:style w:type="paragraph" w:customStyle="1" w:styleId="z-Fejlc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character" w:customStyle="1" w:styleId="z-FejlcChar">
    <w:name w:val="z-Fejléc Char"/>
    <w:link w:val="z-Fejlc"/>
    <w:rsid w:val="00DF09C4"/>
    <w:rPr>
      <w:rFonts w:ascii="Cambria" w:eastAsia="Times New Roman" w:hAnsi="Cambria" w:cs="Times New Roman"/>
      <w:b/>
      <w:smallCaps/>
      <w:sz w:val="36"/>
      <w:szCs w:val="36"/>
      <w:lang w:eastAsia="hu-HU"/>
    </w:rPr>
  </w:style>
  <w:style w:type="paragraph" w:customStyle="1" w:styleId="z-oldal">
    <w:name w:val="z-oldal"/>
    <w:basedOn w:val="Norml"/>
    <w:link w:val="z-oldalChar"/>
    <w:qFormat/>
    <w:rsid w:val="00DF09C4"/>
    <w:pPr>
      <w:pBdr>
        <w:bottom w:val="single" w:sz="4" w:space="1" w:color="auto"/>
      </w:pBdr>
      <w:spacing w:after="0" w:line="360" w:lineRule="auto"/>
      <w:jc w:val="both"/>
    </w:pPr>
    <w:rPr>
      <w:rFonts w:ascii="Calibri" w:eastAsia="Times New Roman" w:hAnsi="Calibri" w:cs="Times New Roman"/>
      <w:szCs w:val="24"/>
      <w:lang w:eastAsia="hu-HU"/>
    </w:rPr>
  </w:style>
  <w:style w:type="character" w:customStyle="1" w:styleId="z-oldalChar">
    <w:name w:val="z-oldal Char"/>
    <w:link w:val="z-oldal"/>
    <w:rsid w:val="00DF09C4"/>
    <w:rPr>
      <w:rFonts w:ascii="Calibri" w:eastAsia="Times New Roman" w:hAnsi="Calibri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customStyle="1" w:styleId="z-Lblc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eastAsia="Times New Roman" w:hAnsi="Cambria" w:cs="Times New Roman"/>
      <w:noProof/>
      <w:szCs w:val="24"/>
      <w:lang w:eastAsia="hu-HU"/>
    </w:rPr>
  </w:style>
  <w:style w:type="character" w:customStyle="1" w:styleId="z-LblcChar">
    <w:name w:val="z-Lábléc Char"/>
    <w:link w:val="z-Lblc"/>
    <w:rsid w:val="00DF09C4"/>
    <w:rPr>
      <w:rFonts w:ascii="Cambria" w:eastAsia="Times New Roman" w:hAnsi="Cambria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1AFA3-3BD2-4381-AD4C-553C7142D67B}"/>
</file>

<file path=customXml/itemProps3.xml><?xml version="1.0" encoding="utf-8"?>
<ds:datastoreItem xmlns:ds="http://schemas.openxmlformats.org/officeDocument/2006/customXml" ds:itemID="{AA6515F0-A320-4510-B09A-FFA2E4538486}"/>
</file>

<file path=customXml/itemProps4.xml><?xml version="1.0" encoding="utf-8"?>
<ds:datastoreItem xmlns:ds="http://schemas.openxmlformats.org/officeDocument/2006/customXml" ds:itemID="{5991DDFB-2268-4C28-8F5C-177FEEDE1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550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Kurucz Tamás Márk</dc:creator>
  <cp:lastModifiedBy>kurucz.tamas1121@gmail.com</cp:lastModifiedBy>
  <cp:revision>54</cp:revision>
  <dcterms:created xsi:type="dcterms:W3CDTF">2024-11-03T09:38:00Z</dcterms:created>
  <dcterms:modified xsi:type="dcterms:W3CDTF">2024-11-09T12:11:00Z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</Properties>
</file>