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20B18" w14:textId="0A0F8917" w:rsidR="002B5DD7" w:rsidRPr="002B5DD7" w:rsidRDefault="002B5DD7" w:rsidP="00F95965">
      <w:pPr>
        <w:spacing w:after="0" w:line="360" w:lineRule="auto"/>
        <w:ind w:right="1"/>
        <w:jc w:val="center"/>
        <w:rPr>
          <w:rFonts w:asciiTheme="majorHAnsi" w:hAnsiTheme="majorHAnsi"/>
          <w:b/>
          <w:bCs/>
          <w:sz w:val="24"/>
          <w:szCs w:val="24"/>
        </w:rPr>
      </w:pPr>
      <w:r w:rsidRPr="002B5DD7">
        <w:rPr>
          <w:rFonts w:asciiTheme="majorHAnsi" w:hAnsiTheme="majorHAnsi"/>
          <w:b/>
          <w:bCs/>
          <w:sz w:val="24"/>
          <w:szCs w:val="24"/>
        </w:rPr>
        <w:t>ELT</w:t>
      </w:r>
      <w:r w:rsidR="00EA45E1">
        <w:rPr>
          <w:rFonts w:asciiTheme="majorHAnsi" w:hAnsiTheme="majorHAnsi"/>
          <w:b/>
          <w:bCs/>
          <w:sz w:val="24"/>
          <w:szCs w:val="24"/>
        </w:rPr>
        <w:t xml:space="preserve">E </w:t>
      </w:r>
      <w:r w:rsidRPr="002B5DD7">
        <w:rPr>
          <w:rFonts w:asciiTheme="majorHAnsi" w:hAnsiTheme="majorHAnsi"/>
          <w:b/>
          <w:bCs/>
          <w:sz w:val="24"/>
          <w:szCs w:val="24"/>
        </w:rPr>
        <w:t>BDPK Helyi Képviselet képviselő testület választás</w:t>
      </w:r>
    </w:p>
    <w:p w14:paraId="2137A9DA" w14:textId="77777777" w:rsidR="002B5DD7" w:rsidRDefault="002B5DD7" w:rsidP="00E61BBD">
      <w:pPr>
        <w:spacing w:after="0" w:line="360" w:lineRule="auto"/>
        <w:ind w:left="-5" w:right="1"/>
        <w:jc w:val="both"/>
        <w:rPr>
          <w:rFonts w:asciiTheme="majorHAnsi" w:hAnsiTheme="majorHAnsi"/>
          <w:sz w:val="24"/>
          <w:szCs w:val="24"/>
        </w:rPr>
      </w:pPr>
    </w:p>
    <w:p w14:paraId="50F956D8" w14:textId="7D43D08F" w:rsidR="00921619" w:rsidRDefault="00E61BBD" w:rsidP="00E61BBD">
      <w:pPr>
        <w:spacing w:after="0" w:line="360" w:lineRule="auto"/>
        <w:ind w:left="-5" w:right="1"/>
        <w:jc w:val="both"/>
        <w:rPr>
          <w:rFonts w:asciiTheme="majorHAnsi" w:hAnsiTheme="majorHAnsi"/>
          <w:sz w:val="24"/>
          <w:szCs w:val="24"/>
        </w:rPr>
      </w:pPr>
      <w:r w:rsidRPr="00E61BBD">
        <w:rPr>
          <w:rFonts w:asciiTheme="majorHAnsi" w:hAnsiTheme="majorHAnsi"/>
          <w:sz w:val="24"/>
          <w:szCs w:val="24"/>
        </w:rPr>
        <w:t>Az ELTE HÖK Ellenőrző Bizottság</w:t>
      </w:r>
      <w:r>
        <w:rPr>
          <w:rFonts w:asciiTheme="majorHAnsi" w:hAnsiTheme="majorHAnsi"/>
          <w:sz w:val="24"/>
          <w:szCs w:val="24"/>
        </w:rPr>
        <w:t>ának elnöke</w:t>
      </w:r>
      <w:r w:rsidRPr="00E61BBD">
        <w:rPr>
          <w:rFonts w:asciiTheme="majorHAnsi" w:hAnsiTheme="majorHAnsi"/>
          <w:sz w:val="24"/>
          <w:szCs w:val="24"/>
        </w:rPr>
        <w:t xml:space="preserve"> </w:t>
      </w:r>
      <w:r w:rsidR="0065780D">
        <w:rPr>
          <w:rFonts w:asciiTheme="majorHAnsi" w:hAnsiTheme="majorHAnsi"/>
          <w:sz w:val="24"/>
          <w:szCs w:val="24"/>
        </w:rPr>
        <w:t xml:space="preserve">az ELTE HÖK Ellenőrző Bizottságának döntése alapján </w:t>
      </w:r>
      <w:r w:rsidRPr="00E61BBD">
        <w:rPr>
          <w:rFonts w:asciiTheme="majorHAnsi" w:hAnsiTheme="majorHAnsi"/>
          <w:sz w:val="24"/>
          <w:szCs w:val="24"/>
        </w:rPr>
        <w:t>képviselőválasztást ír ki, az ELTE HÖK Alapszabály</w:t>
      </w:r>
      <w:r w:rsidR="005F157F">
        <w:rPr>
          <w:rFonts w:asciiTheme="majorHAnsi" w:hAnsiTheme="majorHAnsi"/>
          <w:sz w:val="24"/>
          <w:szCs w:val="24"/>
        </w:rPr>
        <w:t xml:space="preserve"> és </w:t>
      </w:r>
      <w:r w:rsidR="00824C5A">
        <w:rPr>
          <w:rFonts w:asciiTheme="majorHAnsi" w:hAnsiTheme="majorHAnsi"/>
          <w:sz w:val="24"/>
          <w:szCs w:val="24"/>
        </w:rPr>
        <w:t xml:space="preserve">a </w:t>
      </w:r>
      <w:r w:rsidR="00824C5A" w:rsidRPr="00824C5A">
        <w:rPr>
          <w:rFonts w:asciiTheme="majorHAnsi" w:hAnsiTheme="majorHAnsi"/>
          <w:sz w:val="24"/>
          <w:szCs w:val="24"/>
        </w:rPr>
        <w:t>24/2022. (III.2.)</w:t>
      </w:r>
      <w:r w:rsidR="00A64016" w:rsidRPr="00126DEA">
        <w:rPr>
          <w:rFonts w:asciiTheme="majorHAnsi" w:hAnsiTheme="majorHAnsi"/>
          <w:sz w:val="24"/>
          <w:szCs w:val="24"/>
        </w:rPr>
        <w:t xml:space="preserve"> ELTE HÖK</w:t>
      </w:r>
      <w:r w:rsidR="00A64016">
        <w:t xml:space="preserve"> </w:t>
      </w:r>
      <w:r w:rsidR="00A64016">
        <w:rPr>
          <w:rFonts w:asciiTheme="majorHAnsi" w:hAnsiTheme="majorHAnsi"/>
          <w:sz w:val="24"/>
          <w:szCs w:val="24"/>
        </w:rPr>
        <w:t>K</w:t>
      </w:r>
      <w:r w:rsidR="00A64016" w:rsidRPr="00126DEA">
        <w:rPr>
          <w:rFonts w:asciiTheme="majorHAnsi" w:hAnsiTheme="majorHAnsi"/>
          <w:sz w:val="24"/>
          <w:szCs w:val="24"/>
        </w:rPr>
        <w:t>üldöttg</w:t>
      </w:r>
      <w:r w:rsidR="00A64016">
        <w:rPr>
          <w:rFonts w:asciiTheme="majorHAnsi" w:hAnsiTheme="majorHAnsi"/>
          <w:sz w:val="24"/>
          <w:szCs w:val="24"/>
        </w:rPr>
        <w:t>y</w:t>
      </w:r>
      <w:r w:rsidR="00A64016" w:rsidRPr="00126DEA">
        <w:rPr>
          <w:rFonts w:asciiTheme="majorHAnsi" w:hAnsiTheme="majorHAnsi"/>
          <w:sz w:val="24"/>
          <w:szCs w:val="24"/>
        </w:rPr>
        <w:t>űlési határozat</w:t>
      </w:r>
      <w:r w:rsidRPr="00E61BBD">
        <w:rPr>
          <w:rFonts w:asciiTheme="majorHAnsi" w:hAnsiTheme="majorHAnsi"/>
          <w:sz w:val="24"/>
          <w:szCs w:val="24"/>
        </w:rPr>
        <w:t xml:space="preserve"> rendelkezései alapján</w:t>
      </w:r>
      <w:r w:rsidR="00921619">
        <w:rPr>
          <w:rFonts w:asciiTheme="majorHAnsi" w:hAnsiTheme="majorHAnsi"/>
          <w:sz w:val="24"/>
          <w:szCs w:val="24"/>
        </w:rPr>
        <w:t>,</w:t>
      </w:r>
      <w:r w:rsidRPr="00E61BBD">
        <w:rPr>
          <w:rFonts w:asciiTheme="majorHAnsi" w:hAnsiTheme="majorHAnsi"/>
          <w:sz w:val="24"/>
          <w:szCs w:val="24"/>
        </w:rPr>
        <w:t xml:space="preserve"> melynek során az ELTE BDPK HK Képviselő </w:t>
      </w:r>
      <w:r w:rsidR="000B29CB">
        <w:rPr>
          <w:rFonts w:asciiTheme="majorHAnsi" w:hAnsiTheme="majorHAnsi"/>
          <w:sz w:val="24"/>
          <w:szCs w:val="24"/>
        </w:rPr>
        <w:t>T</w:t>
      </w:r>
      <w:r w:rsidRPr="00E61BBD">
        <w:rPr>
          <w:rFonts w:asciiTheme="majorHAnsi" w:hAnsiTheme="majorHAnsi"/>
          <w:sz w:val="24"/>
          <w:szCs w:val="24"/>
        </w:rPr>
        <w:t xml:space="preserve">estületének képviselői kerülnek megválasztásra. </w:t>
      </w:r>
    </w:p>
    <w:p w14:paraId="0AEEF637" w14:textId="0DFF9A2A" w:rsidR="00E61BBD" w:rsidRDefault="00E61BBD" w:rsidP="00E61BBD">
      <w:pPr>
        <w:spacing w:after="0" w:line="360" w:lineRule="auto"/>
        <w:ind w:left="-5" w:right="1"/>
        <w:jc w:val="both"/>
        <w:rPr>
          <w:rFonts w:asciiTheme="majorHAnsi" w:hAnsiTheme="majorHAnsi"/>
          <w:sz w:val="24"/>
          <w:szCs w:val="24"/>
        </w:rPr>
      </w:pPr>
      <w:r w:rsidRPr="00E61BBD">
        <w:rPr>
          <w:rFonts w:asciiTheme="majorHAnsi" w:hAnsiTheme="majorHAnsi"/>
          <w:sz w:val="24"/>
          <w:szCs w:val="24"/>
        </w:rPr>
        <w:t xml:space="preserve">Képviselőnek indulhat az ELTE BDPK HK minden aktív státuszú tagja. A Helyi Képviselet tagjai a nemzeti felsőoktatásról szóló 2011. évi CCIV. törvény 60. § (1) alapján meghatározott hallgatók közül azok, akik a BDPK-n folytatnak tanulmányokat. </w:t>
      </w:r>
    </w:p>
    <w:p w14:paraId="69790AFB" w14:textId="362EEC0B" w:rsidR="00921619" w:rsidRDefault="00921619" w:rsidP="00E61BBD">
      <w:pPr>
        <w:spacing w:after="0" w:line="360" w:lineRule="auto"/>
        <w:ind w:left="-5" w:right="1"/>
        <w:jc w:val="both"/>
        <w:rPr>
          <w:rFonts w:asciiTheme="majorHAnsi" w:hAnsiTheme="majorHAnsi"/>
          <w:sz w:val="24"/>
          <w:szCs w:val="24"/>
        </w:rPr>
      </w:pPr>
    </w:p>
    <w:p w14:paraId="41222402" w14:textId="063B1D6E" w:rsidR="00C76003" w:rsidRPr="00C76003" w:rsidRDefault="00C76003" w:rsidP="00E61BBD">
      <w:pPr>
        <w:spacing w:after="0" w:line="360" w:lineRule="auto"/>
        <w:ind w:left="-5" w:right="1"/>
        <w:jc w:val="both"/>
        <w:rPr>
          <w:rFonts w:asciiTheme="majorHAnsi" w:hAnsiTheme="majorHAnsi"/>
          <w:b/>
          <w:bCs/>
          <w:sz w:val="24"/>
          <w:szCs w:val="24"/>
        </w:rPr>
      </w:pPr>
      <w:r>
        <w:rPr>
          <w:rFonts w:asciiTheme="majorHAnsi" w:hAnsiTheme="majorHAnsi"/>
          <w:b/>
          <w:bCs/>
          <w:sz w:val="24"/>
          <w:szCs w:val="24"/>
        </w:rPr>
        <w:t>Választás rendje</w:t>
      </w:r>
    </w:p>
    <w:p w14:paraId="0C68615E" w14:textId="320A5F19" w:rsidR="00E61BBD" w:rsidRPr="00E61BBD" w:rsidRDefault="00C76003" w:rsidP="00E61BBD">
      <w:pPr>
        <w:spacing w:after="0" w:line="360" w:lineRule="auto"/>
        <w:ind w:left="-5" w:right="1"/>
        <w:jc w:val="both"/>
        <w:rPr>
          <w:rFonts w:asciiTheme="majorHAnsi" w:hAnsiTheme="majorHAnsi"/>
          <w:sz w:val="24"/>
          <w:szCs w:val="24"/>
        </w:rPr>
      </w:pPr>
      <w:bookmarkStart w:id="0" w:name="_Hlk102484867"/>
      <w:r>
        <w:rPr>
          <w:rFonts w:asciiTheme="majorHAnsi" w:hAnsiTheme="majorHAnsi"/>
          <w:b/>
          <w:sz w:val="24"/>
          <w:szCs w:val="24"/>
        </w:rPr>
        <w:t>Jelöltállítási</w:t>
      </w:r>
      <w:r w:rsidR="00E61BBD" w:rsidRPr="00E61BBD">
        <w:rPr>
          <w:rFonts w:asciiTheme="majorHAnsi" w:hAnsiTheme="majorHAnsi"/>
          <w:b/>
          <w:sz w:val="24"/>
          <w:szCs w:val="24"/>
        </w:rPr>
        <w:t xml:space="preserve"> időszak:</w:t>
      </w:r>
      <w:r w:rsidR="00E61BBD" w:rsidRPr="00E61BBD">
        <w:rPr>
          <w:rFonts w:asciiTheme="majorHAnsi" w:hAnsiTheme="majorHAnsi"/>
          <w:sz w:val="24"/>
          <w:szCs w:val="24"/>
        </w:rPr>
        <w:t xml:space="preserve"> 20</w:t>
      </w:r>
      <w:r w:rsidR="00E61BBD">
        <w:rPr>
          <w:rFonts w:asciiTheme="majorHAnsi" w:hAnsiTheme="majorHAnsi"/>
          <w:sz w:val="24"/>
          <w:szCs w:val="24"/>
        </w:rPr>
        <w:t>2</w:t>
      </w:r>
      <w:r w:rsidR="009A3023">
        <w:rPr>
          <w:rFonts w:asciiTheme="majorHAnsi" w:hAnsiTheme="majorHAnsi"/>
          <w:sz w:val="24"/>
          <w:szCs w:val="24"/>
        </w:rPr>
        <w:t>2</w:t>
      </w:r>
      <w:r w:rsidR="00E61BBD" w:rsidRPr="00E61BBD">
        <w:rPr>
          <w:rFonts w:asciiTheme="majorHAnsi" w:hAnsiTheme="majorHAnsi"/>
          <w:sz w:val="24"/>
          <w:szCs w:val="24"/>
        </w:rPr>
        <w:t xml:space="preserve">. </w:t>
      </w:r>
      <w:r w:rsidR="00824C5A">
        <w:rPr>
          <w:rFonts w:asciiTheme="majorHAnsi" w:hAnsiTheme="majorHAnsi"/>
          <w:sz w:val="24"/>
          <w:szCs w:val="24"/>
        </w:rPr>
        <w:t xml:space="preserve">május </w:t>
      </w:r>
      <w:r w:rsidR="00500A02">
        <w:rPr>
          <w:rFonts w:asciiTheme="majorHAnsi" w:hAnsiTheme="majorHAnsi"/>
          <w:sz w:val="24"/>
          <w:szCs w:val="24"/>
        </w:rPr>
        <w:t>20</w:t>
      </w:r>
      <w:r w:rsidR="00E61BBD">
        <w:rPr>
          <w:rFonts w:asciiTheme="majorHAnsi" w:hAnsiTheme="majorHAnsi"/>
          <w:sz w:val="24"/>
          <w:szCs w:val="24"/>
        </w:rPr>
        <w:t>.</w:t>
      </w:r>
      <w:r w:rsidR="00E61BBD" w:rsidRPr="00E61BBD">
        <w:rPr>
          <w:rFonts w:asciiTheme="majorHAnsi" w:hAnsiTheme="majorHAnsi"/>
          <w:sz w:val="24"/>
          <w:szCs w:val="24"/>
        </w:rPr>
        <w:t xml:space="preserve"> 00</w:t>
      </w:r>
      <w:r w:rsidR="00E61BBD">
        <w:rPr>
          <w:rFonts w:asciiTheme="majorHAnsi" w:hAnsiTheme="majorHAnsi"/>
          <w:sz w:val="24"/>
          <w:szCs w:val="24"/>
        </w:rPr>
        <w:t>:</w:t>
      </w:r>
      <w:r w:rsidR="00E61BBD" w:rsidRPr="00E61BBD">
        <w:rPr>
          <w:rFonts w:asciiTheme="majorHAnsi" w:hAnsiTheme="majorHAnsi"/>
          <w:sz w:val="24"/>
          <w:szCs w:val="24"/>
        </w:rPr>
        <w:t xml:space="preserve">00 </w:t>
      </w:r>
      <w:r w:rsidR="008F6D14">
        <w:rPr>
          <w:rFonts w:asciiTheme="majorHAnsi" w:hAnsiTheme="majorHAnsi"/>
          <w:sz w:val="24"/>
          <w:szCs w:val="24"/>
        </w:rPr>
        <w:t xml:space="preserve">– </w:t>
      </w:r>
      <w:r w:rsidR="009F4E6C">
        <w:rPr>
          <w:rFonts w:asciiTheme="majorHAnsi" w:hAnsiTheme="majorHAnsi"/>
          <w:sz w:val="24"/>
          <w:szCs w:val="24"/>
        </w:rPr>
        <w:t>202</w:t>
      </w:r>
      <w:r w:rsidR="009A3023">
        <w:rPr>
          <w:rFonts w:asciiTheme="majorHAnsi" w:hAnsiTheme="majorHAnsi"/>
          <w:sz w:val="24"/>
          <w:szCs w:val="24"/>
        </w:rPr>
        <w:t>2</w:t>
      </w:r>
      <w:r w:rsidR="009F4E6C">
        <w:rPr>
          <w:rFonts w:asciiTheme="majorHAnsi" w:hAnsiTheme="majorHAnsi"/>
          <w:sz w:val="24"/>
          <w:szCs w:val="24"/>
        </w:rPr>
        <w:t xml:space="preserve">. </w:t>
      </w:r>
      <w:r w:rsidR="00066174">
        <w:rPr>
          <w:rFonts w:asciiTheme="majorHAnsi" w:hAnsiTheme="majorHAnsi"/>
          <w:sz w:val="24"/>
          <w:szCs w:val="24"/>
        </w:rPr>
        <w:t xml:space="preserve">május </w:t>
      </w:r>
      <w:r w:rsidR="00824C5A">
        <w:rPr>
          <w:rFonts w:asciiTheme="majorHAnsi" w:hAnsiTheme="majorHAnsi"/>
          <w:sz w:val="24"/>
          <w:szCs w:val="24"/>
        </w:rPr>
        <w:t>2</w:t>
      </w:r>
      <w:r w:rsidR="00500A02">
        <w:rPr>
          <w:rFonts w:asciiTheme="majorHAnsi" w:hAnsiTheme="majorHAnsi"/>
          <w:sz w:val="24"/>
          <w:szCs w:val="24"/>
        </w:rPr>
        <w:t>7</w:t>
      </w:r>
      <w:r w:rsidR="00066174">
        <w:rPr>
          <w:rFonts w:asciiTheme="majorHAnsi" w:hAnsiTheme="majorHAnsi"/>
          <w:sz w:val="24"/>
          <w:szCs w:val="24"/>
        </w:rPr>
        <w:t>.</w:t>
      </w:r>
      <w:r w:rsidR="009F4E6C">
        <w:rPr>
          <w:rFonts w:asciiTheme="majorHAnsi" w:hAnsiTheme="majorHAnsi"/>
          <w:sz w:val="24"/>
          <w:szCs w:val="24"/>
        </w:rPr>
        <w:t xml:space="preserve"> 23:59</w:t>
      </w:r>
      <w:r w:rsidR="00E61BBD">
        <w:rPr>
          <w:rFonts w:asciiTheme="majorHAnsi" w:hAnsiTheme="majorHAnsi"/>
          <w:sz w:val="24"/>
          <w:szCs w:val="24"/>
        </w:rPr>
        <w:t xml:space="preserve"> </w:t>
      </w:r>
    </w:p>
    <w:p w14:paraId="066AF05B" w14:textId="37384267" w:rsidR="00AB3E6B" w:rsidRDefault="00AB3E6B" w:rsidP="00AB3E6B">
      <w:pPr>
        <w:spacing w:after="0" w:line="360" w:lineRule="auto"/>
        <w:ind w:left="-5" w:right="1"/>
        <w:jc w:val="both"/>
        <w:rPr>
          <w:rFonts w:asciiTheme="majorHAnsi" w:hAnsiTheme="majorHAnsi"/>
          <w:b/>
          <w:sz w:val="24"/>
          <w:szCs w:val="24"/>
        </w:rPr>
      </w:pPr>
      <w:r>
        <w:rPr>
          <w:rFonts w:asciiTheme="majorHAnsi" w:hAnsiTheme="majorHAnsi"/>
          <w:b/>
          <w:sz w:val="24"/>
          <w:szCs w:val="24"/>
        </w:rPr>
        <w:t xml:space="preserve">Bemutatkozási időszak: </w:t>
      </w:r>
      <w:r w:rsidRPr="00AB3E6B">
        <w:rPr>
          <w:rFonts w:asciiTheme="majorHAnsi" w:hAnsiTheme="majorHAnsi"/>
          <w:bCs/>
          <w:sz w:val="24"/>
          <w:szCs w:val="24"/>
        </w:rPr>
        <w:t>202</w:t>
      </w:r>
      <w:r w:rsidR="009A3023">
        <w:rPr>
          <w:rFonts w:asciiTheme="majorHAnsi" w:hAnsiTheme="majorHAnsi"/>
          <w:bCs/>
          <w:sz w:val="24"/>
          <w:szCs w:val="24"/>
        </w:rPr>
        <w:t>2</w:t>
      </w:r>
      <w:r w:rsidRPr="00AB3E6B">
        <w:rPr>
          <w:rFonts w:asciiTheme="majorHAnsi" w:hAnsiTheme="majorHAnsi"/>
          <w:bCs/>
          <w:sz w:val="24"/>
          <w:szCs w:val="24"/>
        </w:rPr>
        <w:t>.</w:t>
      </w:r>
      <w:r>
        <w:rPr>
          <w:rFonts w:asciiTheme="majorHAnsi" w:hAnsiTheme="majorHAnsi"/>
          <w:bCs/>
          <w:sz w:val="24"/>
          <w:szCs w:val="24"/>
        </w:rPr>
        <w:t xml:space="preserve"> </w:t>
      </w:r>
      <w:r w:rsidR="00066174">
        <w:rPr>
          <w:rFonts w:asciiTheme="majorHAnsi" w:hAnsiTheme="majorHAnsi"/>
          <w:bCs/>
          <w:sz w:val="24"/>
          <w:szCs w:val="24"/>
        </w:rPr>
        <w:t xml:space="preserve">május </w:t>
      </w:r>
      <w:r w:rsidR="00500A02">
        <w:rPr>
          <w:rFonts w:asciiTheme="majorHAnsi" w:hAnsiTheme="majorHAnsi"/>
          <w:bCs/>
          <w:sz w:val="24"/>
          <w:szCs w:val="24"/>
        </w:rPr>
        <w:t>20</w:t>
      </w:r>
      <w:r w:rsidR="00066174">
        <w:rPr>
          <w:rFonts w:asciiTheme="majorHAnsi" w:hAnsiTheme="majorHAnsi"/>
          <w:bCs/>
          <w:sz w:val="24"/>
          <w:szCs w:val="24"/>
        </w:rPr>
        <w:t>.</w:t>
      </w:r>
      <w:r>
        <w:rPr>
          <w:rFonts w:asciiTheme="majorHAnsi" w:hAnsiTheme="majorHAnsi"/>
          <w:bCs/>
          <w:sz w:val="24"/>
          <w:szCs w:val="24"/>
        </w:rPr>
        <w:t xml:space="preserve"> 00:00 – 202</w:t>
      </w:r>
      <w:r w:rsidR="009A3023">
        <w:rPr>
          <w:rFonts w:asciiTheme="majorHAnsi" w:hAnsiTheme="majorHAnsi"/>
          <w:bCs/>
          <w:sz w:val="24"/>
          <w:szCs w:val="24"/>
        </w:rPr>
        <w:t>2</w:t>
      </w:r>
      <w:r>
        <w:rPr>
          <w:rFonts w:asciiTheme="majorHAnsi" w:hAnsiTheme="majorHAnsi"/>
          <w:bCs/>
          <w:sz w:val="24"/>
          <w:szCs w:val="24"/>
        </w:rPr>
        <w:t xml:space="preserve">. </w:t>
      </w:r>
      <w:r w:rsidR="00824C5A">
        <w:rPr>
          <w:rFonts w:asciiTheme="majorHAnsi" w:hAnsiTheme="majorHAnsi"/>
          <w:bCs/>
          <w:sz w:val="24"/>
          <w:szCs w:val="24"/>
        </w:rPr>
        <w:t>június</w:t>
      </w:r>
      <w:r w:rsidR="007400A7">
        <w:rPr>
          <w:rFonts w:asciiTheme="majorHAnsi" w:hAnsiTheme="majorHAnsi"/>
          <w:bCs/>
          <w:sz w:val="24"/>
          <w:szCs w:val="24"/>
        </w:rPr>
        <w:t xml:space="preserve"> </w:t>
      </w:r>
      <w:r w:rsidR="00500A02">
        <w:rPr>
          <w:rFonts w:asciiTheme="majorHAnsi" w:hAnsiTheme="majorHAnsi"/>
          <w:bCs/>
          <w:sz w:val="24"/>
          <w:szCs w:val="24"/>
        </w:rPr>
        <w:t>04</w:t>
      </w:r>
      <w:r w:rsidR="007400A7">
        <w:rPr>
          <w:rFonts w:asciiTheme="majorHAnsi" w:hAnsiTheme="majorHAnsi"/>
          <w:bCs/>
          <w:sz w:val="24"/>
          <w:szCs w:val="24"/>
        </w:rPr>
        <w:t>.</w:t>
      </w:r>
      <w:r>
        <w:rPr>
          <w:rFonts w:asciiTheme="majorHAnsi" w:hAnsiTheme="majorHAnsi"/>
          <w:bCs/>
          <w:sz w:val="24"/>
          <w:szCs w:val="24"/>
        </w:rPr>
        <w:t xml:space="preserve"> 23:59</w:t>
      </w:r>
    </w:p>
    <w:bookmarkEnd w:id="0"/>
    <w:p w14:paraId="63B1BEF8" w14:textId="46336E04" w:rsidR="00AB3E6B" w:rsidRDefault="00E61BBD" w:rsidP="00AB3E6B">
      <w:pPr>
        <w:spacing w:after="0" w:line="360" w:lineRule="auto"/>
        <w:ind w:left="-5" w:right="1"/>
        <w:jc w:val="both"/>
        <w:rPr>
          <w:rFonts w:asciiTheme="majorHAnsi" w:hAnsiTheme="majorHAnsi"/>
          <w:sz w:val="24"/>
          <w:szCs w:val="24"/>
        </w:rPr>
      </w:pPr>
      <w:r w:rsidRPr="00E61BBD">
        <w:rPr>
          <w:rFonts w:asciiTheme="majorHAnsi" w:hAnsiTheme="majorHAnsi"/>
          <w:b/>
          <w:sz w:val="24"/>
          <w:szCs w:val="24"/>
        </w:rPr>
        <w:t>Szavazási időszak:</w:t>
      </w:r>
      <w:r w:rsidRPr="00E61BBD">
        <w:rPr>
          <w:rFonts w:asciiTheme="majorHAnsi" w:hAnsiTheme="majorHAnsi"/>
          <w:sz w:val="24"/>
          <w:szCs w:val="24"/>
        </w:rPr>
        <w:t xml:space="preserve"> </w:t>
      </w:r>
      <w:r w:rsidR="009F4E6C">
        <w:rPr>
          <w:rFonts w:asciiTheme="majorHAnsi" w:hAnsiTheme="majorHAnsi"/>
          <w:sz w:val="24"/>
          <w:szCs w:val="24"/>
        </w:rPr>
        <w:t>202</w:t>
      </w:r>
      <w:r w:rsidR="009A3023">
        <w:rPr>
          <w:rFonts w:asciiTheme="majorHAnsi" w:hAnsiTheme="majorHAnsi"/>
          <w:sz w:val="24"/>
          <w:szCs w:val="24"/>
        </w:rPr>
        <w:t>2</w:t>
      </w:r>
      <w:r w:rsidR="009F4E6C">
        <w:rPr>
          <w:rFonts w:asciiTheme="majorHAnsi" w:hAnsiTheme="majorHAnsi"/>
          <w:sz w:val="24"/>
          <w:szCs w:val="24"/>
        </w:rPr>
        <w:t xml:space="preserve">. </w:t>
      </w:r>
      <w:r w:rsidR="00824C5A">
        <w:rPr>
          <w:rFonts w:asciiTheme="majorHAnsi" w:hAnsiTheme="majorHAnsi"/>
          <w:sz w:val="24"/>
          <w:szCs w:val="24"/>
        </w:rPr>
        <w:t>június</w:t>
      </w:r>
      <w:r w:rsidR="007400A7">
        <w:rPr>
          <w:rFonts w:asciiTheme="majorHAnsi" w:hAnsiTheme="majorHAnsi"/>
          <w:sz w:val="24"/>
          <w:szCs w:val="24"/>
        </w:rPr>
        <w:t xml:space="preserve"> </w:t>
      </w:r>
      <w:r w:rsidR="00824C5A">
        <w:rPr>
          <w:rFonts w:asciiTheme="majorHAnsi" w:hAnsiTheme="majorHAnsi"/>
          <w:sz w:val="24"/>
          <w:szCs w:val="24"/>
        </w:rPr>
        <w:t>0</w:t>
      </w:r>
      <w:r w:rsidR="00500A02">
        <w:rPr>
          <w:rFonts w:asciiTheme="majorHAnsi" w:hAnsiTheme="majorHAnsi"/>
          <w:sz w:val="24"/>
          <w:szCs w:val="24"/>
        </w:rPr>
        <w:t>5</w:t>
      </w:r>
      <w:r w:rsidR="007400A7">
        <w:rPr>
          <w:rFonts w:asciiTheme="majorHAnsi" w:hAnsiTheme="majorHAnsi"/>
          <w:sz w:val="24"/>
          <w:szCs w:val="24"/>
        </w:rPr>
        <w:t>.</w:t>
      </w:r>
      <w:r w:rsidR="009F4E6C">
        <w:rPr>
          <w:rFonts w:asciiTheme="majorHAnsi" w:hAnsiTheme="majorHAnsi"/>
          <w:sz w:val="24"/>
          <w:szCs w:val="24"/>
        </w:rPr>
        <w:t xml:space="preserve"> 00:00 – 202</w:t>
      </w:r>
      <w:r w:rsidR="009A3023">
        <w:rPr>
          <w:rFonts w:asciiTheme="majorHAnsi" w:hAnsiTheme="majorHAnsi"/>
          <w:sz w:val="24"/>
          <w:szCs w:val="24"/>
        </w:rPr>
        <w:t>2</w:t>
      </w:r>
      <w:r w:rsidR="009F4E6C">
        <w:rPr>
          <w:rFonts w:asciiTheme="majorHAnsi" w:hAnsiTheme="majorHAnsi"/>
          <w:sz w:val="24"/>
          <w:szCs w:val="24"/>
        </w:rPr>
        <w:t xml:space="preserve">. </w:t>
      </w:r>
      <w:r w:rsidR="00824C5A">
        <w:rPr>
          <w:rFonts w:asciiTheme="majorHAnsi" w:hAnsiTheme="majorHAnsi"/>
          <w:sz w:val="24"/>
          <w:szCs w:val="24"/>
        </w:rPr>
        <w:t>június</w:t>
      </w:r>
      <w:r w:rsidR="007400A7">
        <w:rPr>
          <w:rFonts w:asciiTheme="majorHAnsi" w:hAnsiTheme="majorHAnsi"/>
          <w:sz w:val="24"/>
          <w:szCs w:val="24"/>
        </w:rPr>
        <w:t xml:space="preserve"> </w:t>
      </w:r>
      <w:r w:rsidR="00500A02">
        <w:rPr>
          <w:rFonts w:asciiTheme="majorHAnsi" w:hAnsiTheme="majorHAnsi"/>
          <w:sz w:val="24"/>
          <w:szCs w:val="24"/>
        </w:rPr>
        <w:t>19</w:t>
      </w:r>
      <w:r w:rsidR="007400A7">
        <w:rPr>
          <w:rFonts w:asciiTheme="majorHAnsi" w:hAnsiTheme="majorHAnsi"/>
          <w:sz w:val="24"/>
          <w:szCs w:val="24"/>
        </w:rPr>
        <w:t>.</w:t>
      </w:r>
      <w:r w:rsidR="008F6D14">
        <w:rPr>
          <w:rFonts w:asciiTheme="majorHAnsi" w:hAnsiTheme="majorHAnsi"/>
          <w:sz w:val="24"/>
          <w:szCs w:val="24"/>
        </w:rPr>
        <w:t xml:space="preserve">  23: 59</w:t>
      </w:r>
      <w:r w:rsidRPr="00E61BBD">
        <w:rPr>
          <w:rFonts w:asciiTheme="majorHAnsi" w:hAnsiTheme="majorHAnsi"/>
          <w:sz w:val="24"/>
          <w:szCs w:val="24"/>
        </w:rPr>
        <w:t xml:space="preserve"> </w:t>
      </w:r>
    </w:p>
    <w:p w14:paraId="53BD668D" w14:textId="35773022" w:rsidR="00AB3E6B" w:rsidRDefault="00AB3E6B" w:rsidP="00AB3E6B">
      <w:pPr>
        <w:spacing w:after="0" w:line="360" w:lineRule="auto"/>
        <w:ind w:left="-5" w:right="1"/>
        <w:jc w:val="both"/>
        <w:rPr>
          <w:rFonts w:asciiTheme="majorHAnsi" w:hAnsiTheme="majorHAnsi"/>
          <w:sz w:val="24"/>
          <w:szCs w:val="24"/>
        </w:rPr>
      </w:pPr>
      <w:r w:rsidRPr="00E61BBD">
        <w:rPr>
          <w:rFonts w:asciiTheme="majorHAnsi" w:hAnsiTheme="majorHAnsi"/>
          <w:sz w:val="24"/>
          <w:szCs w:val="24"/>
        </w:rPr>
        <w:t xml:space="preserve">A szavazás a Neptun felületén keresztül kerül lebonyolításra. </w:t>
      </w:r>
    </w:p>
    <w:p w14:paraId="743C98C3" w14:textId="135B5410" w:rsidR="00AB3E6B" w:rsidRDefault="00AB3E6B" w:rsidP="00E61BBD">
      <w:pPr>
        <w:spacing w:after="0" w:line="360" w:lineRule="auto"/>
        <w:ind w:left="-5"/>
        <w:jc w:val="both"/>
        <w:rPr>
          <w:rFonts w:asciiTheme="majorHAnsi" w:hAnsiTheme="majorHAnsi"/>
          <w:sz w:val="24"/>
          <w:szCs w:val="24"/>
        </w:rPr>
      </w:pPr>
    </w:p>
    <w:p w14:paraId="31B4A921" w14:textId="103F97C6" w:rsidR="009D0B4B" w:rsidRPr="009D0B4B" w:rsidRDefault="009D0B4B" w:rsidP="00E61BBD">
      <w:pPr>
        <w:spacing w:after="0" w:line="360" w:lineRule="auto"/>
        <w:ind w:left="-5"/>
        <w:jc w:val="both"/>
        <w:rPr>
          <w:rFonts w:asciiTheme="majorHAnsi" w:hAnsiTheme="majorHAnsi"/>
          <w:b/>
          <w:bCs/>
          <w:sz w:val="24"/>
          <w:szCs w:val="24"/>
        </w:rPr>
      </w:pPr>
      <w:r w:rsidRPr="009D0B4B">
        <w:rPr>
          <w:rFonts w:asciiTheme="majorHAnsi" w:hAnsiTheme="majorHAnsi"/>
          <w:b/>
          <w:bCs/>
          <w:sz w:val="24"/>
          <w:szCs w:val="24"/>
        </w:rPr>
        <w:t>Választókörzetek</w:t>
      </w:r>
    </w:p>
    <w:p w14:paraId="229398D8" w14:textId="5F1F35F9" w:rsidR="009D0B4B" w:rsidRDefault="009D0B4B" w:rsidP="00E61BBD">
      <w:pPr>
        <w:spacing w:after="0" w:line="360" w:lineRule="auto"/>
        <w:ind w:left="-5"/>
        <w:jc w:val="both"/>
        <w:rPr>
          <w:rFonts w:asciiTheme="majorHAnsi" w:hAnsiTheme="majorHAnsi"/>
          <w:sz w:val="24"/>
          <w:szCs w:val="24"/>
        </w:rPr>
      </w:pPr>
      <w:r>
        <w:rPr>
          <w:rFonts w:asciiTheme="majorHAnsi" w:hAnsiTheme="majorHAnsi"/>
          <w:sz w:val="24"/>
          <w:szCs w:val="24"/>
        </w:rPr>
        <w:t>A választások az alábbi két választási körzetben zajlanak.</w:t>
      </w:r>
    </w:p>
    <w:p w14:paraId="4B6682E6" w14:textId="704577B6" w:rsidR="009D0B4B" w:rsidRDefault="009D0B4B" w:rsidP="009D0B4B">
      <w:pPr>
        <w:pStyle w:val="Listaszerbekezds"/>
        <w:numPr>
          <w:ilvl w:val="0"/>
          <w:numId w:val="6"/>
        </w:numPr>
        <w:spacing w:after="0" w:line="360" w:lineRule="auto"/>
        <w:jc w:val="both"/>
        <w:rPr>
          <w:rFonts w:asciiTheme="majorHAnsi" w:hAnsiTheme="majorHAnsi"/>
          <w:sz w:val="24"/>
          <w:szCs w:val="24"/>
        </w:rPr>
      </w:pPr>
      <w:r w:rsidRPr="009D0B4B">
        <w:rPr>
          <w:rFonts w:asciiTheme="majorHAnsi" w:hAnsiTheme="majorHAnsi"/>
          <w:sz w:val="24"/>
          <w:szCs w:val="24"/>
        </w:rPr>
        <w:t>ELTE BDPK</w:t>
      </w:r>
      <w:r>
        <w:rPr>
          <w:rFonts w:asciiTheme="majorHAnsi" w:hAnsiTheme="majorHAnsi"/>
          <w:sz w:val="24"/>
          <w:szCs w:val="24"/>
        </w:rPr>
        <w:t xml:space="preserve"> aktív nappali tagozatos képzésen résztvevő hallgatói.</w:t>
      </w:r>
    </w:p>
    <w:p w14:paraId="000D126B" w14:textId="340E649F" w:rsidR="009D0B4B" w:rsidRPr="009D0B4B" w:rsidRDefault="009D0B4B" w:rsidP="009D0B4B">
      <w:pPr>
        <w:pStyle w:val="Listaszerbekezds"/>
        <w:numPr>
          <w:ilvl w:val="0"/>
          <w:numId w:val="6"/>
        </w:numPr>
        <w:spacing w:after="0" w:line="360" w:lineRule="auto"/>
        <w:jc w:val="both"/>
        <w:rPr>
          <w:rFonts w:asciiTheme="majorHAnsi" w:hAnsiTheme="majorHAnsi"/>
          <w:sz w:val="24"/>
          <w:szCs w:val="24"/>
        </w:rPr>
      </w:pPr>
      <w:r>
        <w:rPr>
          <w:rFonts w:asciiTheme="majorHAnsi" w:hAnsiTheme="majorHAnsi"/>
          <w:sz w:val="24"/>
          <w:szCs w:val="24"/>
        </w:rPr>
        <w:t>ELTE BDPK aktív levelező tagozatos képzésen résztvevő hallgatói.</w:t>
      </w:r>
    </w:p>
    <w:p w14:paraId="48CC29CB" w14:textId="5B6C3560" w:rsidR="00787024" w:rsidRDefault="00787024" w:rsidP="00787024">
      <w:pPr>
        <w:spacing w:after="0" w:line="360" w:lineRule="auto"/>
        <w:ind w:left="-5" w:right="1"/>
        <w:rPr>
          <w:rFonts w:asciiTheme="majorHAnsi" w:hAnsiTheme="majorHAnsi"/>
          <w:b/>
          <w:bCs/>
          <w:sz w:val="24"/>
          <w:szCs w:val="24"/>
        </w:rPr>
      </w:pPr>
    </w:p>
    <w:p w14:paraId="61487B8A" w14:textId="2E541E64" w:rsidR="00787024" w:rsidRPr="00787024" w:rsidRDefault="00787024" w:rsidP="00787024">
      <w:pPr>
        <w:spacing w:after="0" w:line="360" w:lineRule="auto"/>
        <w:ind w:left="-5" w:right="1"/>
        <w:rPr>
          <w:rFonts w:asciiTheme="majorHAnsi" w:hAnsiTheme="majorHAnsi"/>
          <w:b/>
          <w:bCs/>
          <w:sz w:val="24"/>
          <w:szCs w:val="24"/>
        </w:rPr>
      </w:pPr>
      <w:r>
        <w:rPr>
          <w:rFonts w:asciiTheme="majorHAnsi" w:hAnsiTheme="majorHAnsi"/>
          <w:b/>
          <w:bCs/>
          <w:sz w:val="24"/>
          <w:szCs w:val="24"/>
        </w:rPr>
        <w:t>Választható képviselők száma</w:t>
      </w:r>
    </w:p>
    <w:p w14:paraId="7A7406A8" w14:textId="50326D70" w:rsidR="001C4C57" w:rsidRPr="001C4C57" w:rsidRDefault="00787024" w:rsidP="001C4C57">
      <w:pPr>
        <w:pStyle w:val="NormlWeb"/>
        <w:shd w:val="clear" w:color="auto" w:fill="FFFFFF"/>
        <w:spacing w:before="0" w:beforeAutospacing="0" w:after="0" w:afterAutospacing="0"/>
        <w:rPr>
          <w:rFonts w:asciiTheme="majorHAnsi" w:hAnsiTheme="majorHAnsi"/>
        </w:rPr>
      </w:pPr>
      <w:r w:rsidRPr="00DB0CE8">
        <w:rPr>
          <w:rFonts w:asciiTheme="majorHAnsi" w:hAnsiTheme="majorHAnsi"/>
        </w:rPr>
        <w:t xml:space="preserve">A választható képviselők számának pontos meghatározása az ELTE HÖK Alapszabály XII. Fejezet 25. § (2) bekezdése alapján </w:t>
      </w:r>
      <w:r w:rsidR="00183396" w:rsidRPr="00DB0CE8">
        <w:rPr>
          <w:rFonts w:asciiTheme="majorHAnsi" w:hAnsiTheme="majorHAnsi"/>
        </w:rPr>
        <w:t>történik.</w:t>
      </w:r>
      <w:r w:rsidRPr="00DB0CE8">
        <w:rPr>
          <w:rFonts w:asciiTheme="majorHAnsi" w:hAnsiTheme="majorHAnsi"/>
        </w:rPr>
        <w:t xml:space="preserve"> Választókerületenként minden megkezdett 50 fő beiratkozott hallgató után 1 Képviselőt kell választani</w:t>
      </w:r>
      <w:r w:rsidR="001C4C57" w:rsidRPr="00DB0CE8">
        <w:rPr>
          <w:rFonts w:asciiTheme="majorHAnsi" w:hAnsiTheme="majorHAnsi"/>
        </w:rPr>
        <w:t>. 202</w:t>
      </w:r>
      <w:r w:rsidR="009C6E69" w:rsidRPr="00DB0CE8">
        <w:rPr>
          <w:rFonts w:asciiTheme="majorHAnsi" w:hAnsiTheme="majorHAnsi"/>
        </w:rPr>
        <w:t>1</w:t>
      </w:r>
      <w:r w:rsidR="001C4C57" w:rsidRPr="00DB0CE8">
        <w:rPr>
          <w:rFonts w:asciiTheme="majorHAnsi" w:hAnsiTheme="majorHAnsi"/>
        </w:rPr>
        <w:t>/202</w:t>
      </w:r>
      <w:r w:rsidR="009C6E69" w:rsidRPr="00DB0CE8">
        <w:rPr>
          <w:rFonts w:asciiTheme="majorHAnsi" w:hAnsiTheme="majorHAnsi"/>
        </w:rPr>
        <w:t>2</w:t>
      </w:r>
      <w:r w:rsidR="001C4C57" w:rsidRPr="00DB0CE8">
        <w:rPr>
          <w:rFonts w:asciiTheme="majorHAnsi" w:hAnsiTheme="majorHAnsi"/>
        </w:rPr>
        <w:t xml:space="preserve"> II. félévében nappali képzési tagozaton </w:t>
      </w:r>
      <w:r w:rsidR="00DB0CE8" w:rsidRPr="00DB0CE8">
        <w:rPr>
          <w:rFonts w:asciiTheme="majorHAnsi" w:hAnsiTheme="majorHAnsi"/>
        </w:rPr>
        <w:t>589</w:t>
      </w:r>
      <w:r w:rsidR="001C4C57" w:rsidRPr="00DB0CE8">
        <w:rPr>
          <w:rFonts w:asciiTheme="majorHAnsi" w:hAnsiTheme="majorHAnsi"/>
        </w:rPr>
        <w:t xml:space="preserve"> választójoggal rendelkező hallgató van, amelyre tekintettel 1</w:t>
      </w:r>
      <w:r w:rsidR="00DB0CE8">
        <w:rPr>
          <w:rFonts w:asciiTheme="majorHAnsi" w:hAnsiTheme="majorHAnsi"/>
        </w:rPr>
        <w:t>1</w:t>
      </w:r>
      <w:r w:rsidR="001C4C57" w:rsidRPr="00DB0CE8">
        <w:rPr>
          <w:rFonts w:asciiTheme="majorHAnsi" w:hAnsiTheme="majorHAnsi"/>
        </w:rPr>
        <w:t xml:space="preserve"> képviselő választható, levelező képzési tagozaton pedig 2</w:t>
      </w:r>
      <w:r w:rsidR="00DB0CE8">
        <w:rPr>
          <w:rFonts w:asciiTheme="majorHAnsi" w:hAnsiTheme="majorHAnsi"/>
        </w:rPr>
        <w:t>37</w:t>
      </w:r>
      <w:r w:rsidR="001C4C57" w:rsidRPr="00DB0CE8">
        <w:rPr>
          <w:rFonts w:asciiTheme="majorHAnsi" w:hAnsiTheme="majorHAnsi"/>
        </w:rPr>
        <w:t xml:space="preserve"> választójoggal rendelkező hallgató van, ennek értelmében </w:t>
      </w:r>
      <w:r w:rsidR="00DB0CE8">
        <w:rPr>
          <w:rFonts w:asciiTheme="majorHAnsi" w:hAnsiTheme="majorHAnsi"/>
        </w:rPr>
        <w:t>4</w:t>
      </w:r>
      <w:r w:rsidR="001C4C57" w:rsidRPr="00DB0CE8">
        <w:rPr>
          <w:rFonts w:asciiTheme="majorHAnsi" w:hAnsiTheme="majorHAnsi"/>
        </w:rPr>
        <w:t xml:space="preserve"> képviselő választható.</w:t>
      </w:r>
    </w:p>
    <w:p w14:paraId="63ADC745" w14:textId="4EC68F5B" w:rsidR="009D0B4B" w:rsidRDefault="009D0B4B" w:rsidP="00787024">
      <w:pPr>
        <w:spacing w:after="0" w:line="360" w:lineRule="auto"/>
        <w:ind w:right="1"/>
        <w:jc w:val="both"/>
        <w:rPr>
          <w:rFonts w:asciiTheme="majorHAnsi" w:hAnsiTheme="majorHAnsi"/>
          <w:sz w:val="24"/>
          <w:szCs w:val="24"/>
        </w:rPr>
      </w:pPr>
    </w:p>
    <w:p w14:paraId="78F9FDF4" w14:textId="77777777" w:rsidR="00D324D8" w:rsidRDefault="00D324D8" w:rsidP="009C6E69">
      <w:pPr>
        <w:spacing w:after="0" w:line="360" w:lineRule="auto"/>
        <w:ind w:right="1"/>
        <w:jc w:val="both"/>
        <w:rPr>
          <w:rFonts w:asciiTheme="majorHAnsi" w:hAnsiTheme="majorHAnsi"/>
          <w:b/>
          <w:bCs/>
          <w:sz w:val="24"/>
          <w:szCs w:val="24"/>
        </w:rPr>
      </w:pPr>
    </w:p>
    <w:p w14:paraId="4729CE02" w14:textId="77777777" w:rsidR="00D324D8" w:rsidRDefault="00D324D8" w:rsidP="00D324D8">
      <w:pPr>
        <w:spacing w:after="0" w:line="360" w:lineRule="auto"/>
        <w:ind w:left="-5" w:right="1"/>
        <w:jc w:val="both"/>
        <w:rPr>
          <w:rFonts w:asciiTheme="majorHAnsi" w:hAnsiTheme="majorHAnsi"/>
          <w:b/>
          <w:bCs/>
          <w:sz w:val="24"/>
          <w:szCs w:val="24"/>
        </w:rPr>
      </w:pPr>
      <w:r>
        <w:rPr>
          <w:rFonts w:asciiTheme="majorHAnsi" w:hAnsiTheme="majorHAnsi"/>
          <w:b/>
          <w:bCs/>
          <w:sz w:val="24"/>
          <w:szCs w:val="24"/>
        </w:rPr>
        <w:lastRenderedPageBreak/>
        <w:t>Jelöltállítás</w:t>
      </w:r>
    </w:p>
    <w:p w14:paraId="2F3E67D5" w14:textId="725B11B7" w:rsidR="00D324D8" w:rsidRPr="00D324D8" w:rsidRDefault="00D324D8" w:rsidP="00D324D8">
      <w:pPr>
        <w:spacing w:after="0" w:line="360" w:lineRule="auto"/>
        <w:ind w:left="-5" w:right="1"/>
        <w:jc w:val="both"/>
        <w:rPr>
          <w:rFonts w:asciiTheme="majorHAnsi" w:hAnsiTheme="majorHAnsi"/>
          <w:b/>
          <w:bCs/>
          <w:sz w:val="24"/>
          <w:szCs w:val="24"/>
        </w:rPr>
      </w:pPr>
      <w:r>
        <w:rPr>
          <w:rFonts w:asciiTheme="majorHAnsi" w:hAnsiTheme="majorHAnsi"/>
          <w:sz w:val="24"/>
          <w:szCs w:val="24"/>
        </w:rPr>
        <w:t>A jelöl</w:t>
      </w:r>
      <w:r w:rsidR="00687DC0">
        <w:rPr>
          <w:rFonts w:asciiTheme="majorHAnsi" w:hAnsiTheme="majorHAnsi"/>
          <w:sz w:val="24"/>
          <w:szCs w:val="24"/>
        </w:rPr>
        <w:t>tté válás</w:t>
      </w:r>
      <w:r>
        <w:rPr>
          <w:rFonts w:asciiTheme="majorHAnsi" w:hAnsiTheme="majorHAnsi"/>
          <w:sz w:val="24"/>
          <w:szCs w:val="24"/>
        </w:rPr>
        <w:t xml:space="preserve"> érvényességi feltétele, hogy az alábbi dokumentumok maradéktalanul megküldésre kerüljenek az ELTE HÖK EB számára az </w:t>
      </w:r>
      <w:hyperlink r:id="rId8" w:history="1">
        <w:r>
          <w:rPr>
            <w:rStyle w:val="Hiperhivatkozs"/>
            <w:rFonts w:asciiTheme="majorHAnsi" w:hAnsiTheme="majorHAnsi"/>
            <w:sz w:val="24"/>
            <w:szCs w:val="24"/>
          </w:rPr>
          <w:t>eb@ehok.elte.hu</w:t>
        </w:r>
      </w:hyperlink>
      <w:r>
        <w:rPr>
          <w:rFonts w:asciiTheme="majorHAnsi" w:hAnsiTheme="majorHAnsi"/>
          <w:sz w:val="24"/>
          <w:szCs w:val="24"/>
        </w:rPr>
        <w:t xml:space="preserve"> email címre a jelöltállítási időszak végéig</w:t>
      </w:r>
      <w:r w:rsidR="00687DC0">
        <w:rPr>
          <w:rFonts w:asciiTheme="majorHAnsi" w:hAnsiTheme="majorHAnsi"/>
          <w:sz w:val="24"/>
          <w:szCs w:val="24"/>
        </w:rPr>
        <w:t>, továbbá az, hogy az alábbi feltételek hiánytalanul teljesüljenek a jelöltállítási időszak végéig</w:t>
      </w:r>
      <w:r>
        <w:rPr>
          <w:rFonts w:asciiTheme="majorHAnsi" w:hAnsiTheme="majorHAnsi"/>
          <w:sz w:val="24"/>
          <w:szCs w:val="24"/>
        </w:rPr>
        <w:t>.</w:t>
      </w:r>
      <w:r w:rsidR="0085482D">
        <w:rPr>
          <w:rFonts w:asciiTheme="majorHAnsi" w:hAnsiTheme="majorHAnsi"/>
          <w:sz w:val="24"/>
          <w:szCs w:val="24"/>
        </w:rPr>
        <w:t xml:space="preserve">  </w:t>
      </w:r>
      <w:r w:rsidR="0085482D" w:rsidRPr="0085482D">
        <w:rPr>
          <w:rFonts w:asciiTheme="majorHAnsi" w:hAnsiTheme="majorHAnsi"/>
          <w:sz w:val="24"/>
          <w:szCs w:val="24"/>
        </w:rPr>
        <w:t xml:space="preserve">A jelöltállításra a </w:t>
      </w:r>
      <w:r w:rsidR="00824C5A" w:rsidRPr="00824C5A">
        <w:rPr>
          <w:rFonts w:asciiTheme="majorHAnsi" w:hAnsiTheme="majorHAnsi"/>
          <w:sz w:val="24"/>
          <w:szCs w:val="24"/>
        </w:rPr>
        <w:t>24/2022. (III.2.)</w:t>
      </w:r>
      <w:r w:rsidR="0085482D" w:rsidRPr="0085482D">
        <w:rPr>
          <w:rFonts w:asciiTheme="majorHAnsi" w:hAnsiTheme="majorHAnsi"/>
          <w:sz w:val="24"/>
          <w:szCs w:val="24"/>
        </w:rPr>
        <w:t xml:space="preserve">ELTE HÖK küldöttgyűlési határozat alapján, elektronikus </w:t>
      </w:r>
      <w:r w:rsidR="0085482D">
        <w:rPr>
          <w:rFonts w:asciiTheme="majorHAnsi" w:hAnsiTheme="majorHAnsi"/>
          <w:sz w:val="24"/>
          <w:szCs w:val="24"/>
        </w:rPr>
        <w:t>úton</w:t>
      </w:r>
      <w:r w:rsidR="0085482D" w:rsidRPr="0085482D">
        <w:rPr>
          <w:rFonts w:asciiTheme="majorHAnsi" w:hAnsiTheme="majorHAnsi"/>
          <w:sz w:val="24"/>
          <w:szCs w:val="24"/>
        </w:rPr>
        <w:t xml:space="preserve"> kerül sor.</w:t>
      </w:r>
    </w:p>
    <w:p w14:paraId="08223039" w14:textId="05873423" w:rsidR="00D324D8" w:rsidRDefault="00D324D8" w:rsidP="00D324D8">
      <w:pPr>
        <w:pStyle w:val="Listaszerbekezds"/>
        <w:numPr>
          <w:ilvl w:val="0"/>
          <w:numId w:val="5"/>
        </w:numPr>
        <w:spacing w:after="0" w:line="360" w:lineRule="auto"/>
        <w:ind w:right="1"/>
        <w:jc w:val="both"/>
        <w:rPr>
          <w:rFonts w:asciiTheme="majorHAnsi" w:hAnsiTheme="majorHAnsi"/>
          <w:sz w:val="24"/>
          <w:szCs w:val="24"/>
        </w:rPr>
      </w:pPr>
      <w:r>
        <w:rPr>
          <w:rFonts w:asciiTheme="majorHAnsi" w:hAnsiTheme="majorHAnsi"/>
          <w:sz w:val="24"/>
          <w:szCs w:val="24"/>
        </w:rPr>
        <w:t>A jelöltté válás szándékáról szóló nyilatkozat.</w:t>
      </w:r>
    </w:p>
    <w:p w14:paraId="4A90C659" w14:textId="715EEA3E" w:rsidR="0085482D" w:rsidRDefault="0085482D" w:rsidP="0085482D">
      <w:pPr>
        <w:pStyle w:val="Listaszerbekezds"/>
        <w:numPr>
          <w:ilvl w:val="1"/>
          <w:numId w:val="5"/>
        </w:numPr>
        <w:spacing w:after="0" w:line="360" w:lineRule="auto"/>
        <w:ind w:right="1"/>
        <w:jc w:val="both"/>
        <w:rPr>
          <w:rFonts w:asciiTheme="majorHAnsi" w:hAnsiTheme="majorHAnsi"/>
          <w:sz w:val="24"/>
          <w:szCs w:val="24"/>
        </w:rPr>
      </w:pPr>
      <w:r>
        <w:rPr>
          <w:rFonts w:asciiTheme="majorHAnsi" w:hAnsiTheme="majorHAnsi"/>
          <w:sz w:val="24"/>
          <w:szCs w:val="24"/>
        </w:rPr>
        <w:t xml:space="preserve">A nyilatkozatot saját elektronikus aláírással kell hitelesíteni és az így aláírt dokumentumot az </w:t>
      </w:r>
      <w:hyperlink r:id="rId9" w:history="1">
        <w:r w:rsidRPr="00E94E98">
          <w:rPr>
            <w:rStyle w:val="Hiperhivatkozs"/>
            <w:rFonts w:asciiTheme="majorHAnsi" w:hAnsiTheme="majorHAnsi"/>
            <w:sz w:val="24"/>
            <w:szCs w:val="24"/>
          </w:rPr>
          <w:t>eb@ehok.elte.hu</w:t>
        </w:r>
      </w:hyperlink>
      <w:r>
        <w:rPr>
          <w:rFonts w:asciiTheme="majorHAnsi" w:hAnsiTheme="majorHAnsi"/>
          <w:sz w:val="24"/>
          <w:szCs w:val="24"/>
        </w:rPr>
        <w:t xml:space="preserve"> email címre, pdf formátumban kell megküldeni.</w:t>
      </w:r>
    </w:p>
    <w:p w14:paraId="614D2F21" w14:textId="1E704558" w:rsidR="0085482D" w:rsidRDefault="0085482D" w:rsidP="0085482D">
      <w:pPr>
        <w:pStyle w:val="Listaszerbekezds"/>
        <w:numPr>
          <w:ilvl w:val="1"/>
          <w:numId w:val="5"/>
        </w:numPr>
        <w:spacing w:after="0" w:line="360" w:lineRule="auto"/>
        <w:ind w:right="1"/>
        <w:jc w:val="both"/>
        <w:rPr>
          <w:rFonts w:asciiTheme="majorHAnsi" w:hAnsiTheme="majorHAnsi"/>
          <w:sz w:val="24"/>
          <w:szCs w:val="24"/>
        </w:rPr>
      </w:pPr>
      <w:r>
        <w:rPr>
          <w:rFonts w:asciiTheme="majorHAnsi" w:hAnsiTheme="majorHAnsi"/>
          <w:sz w:val="24"/>
          <w:szCs w:val="24"/>
        </w:rPr>
        <w:t xml:space="preserve">Ezen dokumentum megküldése feltétele a 3. pont szerinti </w:t>
      </w:r>
      <w:r w:rsidR="00687DC0">
        <w:rPr>
          <w:rFonts w:asciiTheme="majorHAnsi" w:hAnsiTheme="majorHAnsi"/>
          <w:sz w:val="24"/>
          <w:szCs w:val="24"/>
        </w:rPr>
        <w:t>ajánláshoz</w:t>
      </w:r>
      <w:r w:rsidR="00045E0D">
        <w:rPr>
          <w:rFonts w:asciiTheme="majorHAnsi" w:hAnsiTheme="majorHAnsi"/>
          <w:sz w:val="24"/>
          <w:szCs w:val="24"/>
        </w:rPr>
        <w:t xml:space="preserve"> való elektronikus felület létrehozásának és jelöltnek való biztosításának, azaz ennek hiányában 3. pont szerinti </w:t>
      </w:r>
      <w:r w:rsidR="00687DC0">
        <w:rPr>
          <w:rFonts w:asciiTheme="majorHAnsi" w:hAnsiTheme="majorHAnsi"/>
          <w:sz w:val="24"/>
          <w:szCs w:val="24"/>
        </w:rPr>
        <w:t>ajánlás</w:t>
      </w:r>
      <w:r w:rsidR="00045E0D">
        <w:rPr>
          <w:rFonts w:asciiTheme="majorHAnsi" w:hAnsiTheme="majorHAnsi"/>
          <w:sz w:val="24"/>
          <w:szCs w:val="24"/>
        </w:rPr>
        <w:t xml:space="preserve"> nem gyűjthető.</w:t>
      </w:r>
    </w:p>
    <w:p w14:paraId="1E0CB89E" w14:textId="77777777" w:rsidR="001532C0" w:rsidRDefault="00E61BBD" w:rsidP="001532C0">
      <w:pPr>
        <w:pStyle w:val="Listaszerbekezds"/>
        <w:numPr>
          <w:ilvl w:val="0"/>
          <w:numId w:val="5"/>
        </w:numPr>
        <w:spacing w:after="0" w:line="360" w:lineRule="auto"/>
        <w:ind w:right="1"/>
        <w:jc w:val="both"/>
        <w:rPr>
          <w:rFonts w:asciiTheme="majorHAnsi" w:hAnsiTheme="majorHAnsi"/>
          <w:sz w:val="24"/>
          <w:szCs w:val="24"/>
        </w:rPr>
      </w:pPr>
      <w:r w:rsidRPr="00AB3E6B">
        <w:rPr>
          <w:rFonts w:asciiTheme="majorHAnsi" w:hAnsiTheme="majorHAnsi"/>
          <w:sz w:val="24"/>
          <w:szCs w:val="24"/>
        </w:rPr>
        <w:t>A képviselőjelölt nyilatkozat</w:t>
      </w:r>
      <w:r w:rsidR="000E1BCF">
        <w:rPr>
          <w:rFonts w:asciiTheme="majorHAnsi" w:hAnsiTheme="majorHAnsi"/>
          <w:sz w:val="24"/>
          <w:szCs w:val="24"/>
        </w:rPr>
        <w:t>ának másolata</w:t>
      </w:r>
      <w:r w:rsidRPr="00AB3E6B">
        <w:rPr>
          <w:rFonts w:asciiTheme="majorHAnsi" w:hAnsiTheme="majorHAnsi"/>
          <w:sz w:val="24"/>
          <w:szCs w:val="24"/>
        </w:rPr>
        <w:t xml:space="preserve"> arról, hogy a jelölést elfogadja és nincs olyan tisztsége, amely összeférhetetlen a képviselői megbízatással, illetve amennyiben van olyan tisztsége, amely összeférhetetlen a megbízatással, megválasztása esetén arról lemond; továbbá a jelölése nem ütközik a nemzeti felsőoktatásról szóló 2011. évi CCIV. törvény 60. § (2a) bekezdésének a) pontjába</w:t>
      </w:r>
      <w:r w:rsidR="00C76003" w:rsidRPr="00AB3E6B">
        <w:rPr>
          <w:rFonts w:asciiTheme="majorHAnsi" w:hAnsiTheme="majorHAnsi"/>
          <w:sz w:val="24"/>
          <w:szCs w:val="24"/>
        </w:rPr>
        <w:t>.</w:t>
      </w:r>
    </w:p>
    <w:p w14:paraId="45EB8E70" w14:textId="6FF4AFCF" w:rsidR="001532C0" w:rsidRPr="001532C0" w:rsidRDefault="00CD0880" w:rsidP="001532C0">
      <w:pPr>
        <w:pStyle w:val="Listaszerbekezds"/>
        <w:numPr>
          <w:ilvl w:val="0"/>
          <w:numId w:val="5"/>
        </w:numPr>
        <w:spacing w:after="0" w:line="360" w:lineRule="auto"/>
        <w:ind w:right="1"/>
        <w:jc w:val="both"/>
        <w:rPr>
          <w:rFonts w:asciiTheme="majorHAnsi" w:hAnsiTheme="majorHAnsi"/>
          <w:sz w:val="24"/>
          <w:szCs w:val="24"/>
        </w:rPr>
      </w:pPr>
      <w:r w:rsidRPr="001532C0">
        <w:rPr>
          <w:rFonts w:asciiTheme="majorHAnsi" w:hAnsiTheme="majorHAnsi"/>
          <w:sz w:val="24"/>
          <w:szCs w:val="24"/>
        </w:rPr>
        <w:t xml:space="preserve">Az ELTE HÖK Alapszabály XII. Fejezet 27. § szerinti támogató nyilatkozat (továbbiakban: </w:t>
      </w:r>
      <w:r w:rsidR="00687DC0">
        <w:rPr>
          <w:rFonts w:asciiTheme="majorHAnsi" w:hAnsiTheme="majorHAnsi"/>
          <w:sz w:val="24"/>
          <w:szCs w:val="24"/>
        </w:rPr>
        <w:t>ajánlás</w:t>
      </w:r>
      <w:r w:rsidRPr="001532C0">
        <w:rPr>
          <w:rFonts w:asciiTheme="majorHAnsi" w:hAnsiTheme="majorHAnsi"/>
          <w:sz w:val="24"/>
          <w:szCs w:val="24"/>
        </w:rPr>
        <w:t>) megfelelő számban való begyűjtése.</w:t>
      </w:r>
      <w:r w:rsidR="0085482D" w:rsidRPr="001532C0">
        <w:rPr>
          <w:rFonts w:asciiTheme="majorHAnsi" w:hAnsiTheme="majorHAnsi"/>
          <w:sz w:val="24"/>
          <w:szCs w:val="24"/>
        </w:rPr>
        <w:t xml:space="preserve"> A</w:t>
      </w:r>
      <w:r w:rsidR="00687DC0">
        <w:rPr>
          <w:rFonts w:asciiTheme="majorHAnsi" w:hAnsiTheme="majorHAnsi"/>
          <w:sz w:val="24"/>
          <w:szCs w:val="24"/>
        </w:rPr>
        <w:t xml:space="preserve">z ajánlások </w:t>
      </w:r>
      <w:r w:rsidR="0085482D" w:rsidRPr="001532C0">
        <w:rPr>
          <w:rFonts w:asciiTheme="majorHAnsi" w:hAnsiTheme="majorHAnsi"/>
          <w:sz w:val="24"/>
          <w:szCs w:val="24"/>
        </w:rPr>
        <w:t>gyűjtése elektronikus úton folyik. Az ehhez szükséges elektronikus utat az ELTE HÖK Ellenőrző Bizottsága biztosítja. Az ELTE HÖK Ellenőrző Bizottsága az elektronikus utat haladéktalanul, de legkésőbb az 1. pont szerinti nyilatkozat benyújtását követő első munkanapon biztosítja a jelölt számára.</w:t>
      </w:r>
    </w:p>
    <w:p w14:paraId="7D4661F8" w14:textId="7253A4A6" w:rsidR="00CD0880" w:rsidRPr="001532C0" w:rsidRDefault="00CD0880" w:rsidP="005B2340">
      <w:pPr>
        <w:pStyle w:val="Listaszerbekezds"/>
        <w:numPr>
          <w:ilvl w:val="1"/>
          <w:numId w:val="5"/>
        </w:numPr>
        <w:spacing w:after="0" w:line="360" w:lineRule="auto"/>
        <w:ind w:right="1"/>
        <w:jc w:val="both"/>
        <w:rPr>
          <w:rFonts w:asciiTheme="majorHAnsi" w:hAnsiTheme="majorHAnsi"/>
          <w:sz w:val="24"/>
          <w:szCs w:val="24"/>
        </w:rPr>
      </w:pPr>
      <w:r w:rsidRPr="001532C0">
        <w:rPr>
          <w:rFonts w:asciiTheme="majorHAnsi" w:hAnsiTheme="majorHAnsi"/>
          <w:sz w:val="24"/>
          <w:szCs w:val="24"/>
        </w:rPr>
        <w:t xml:space="preserve">A nappali tagozatos képzésen résztvevő hallgatói körzetben való jelöltség </w:t>
      </w:r>
      <w:r w:rsidR="006B5C6D" w:rsidRPr="001532C0">
        <w:rPr>
          <w:rFonts w:asciiTheme="majorHAnsi" w:hAnsiTheme="majorHAnsi"/>
          <w:sz w:val="24"/>
          <w:szCs w:val="24"/>
        </w:rPr>
        <w:t xml:space="preserve">érvényes megszerzésének </w:t>
      </w:r>
      <w:r w:rsidRPr="001532C0">
        <w:rPr>
          <w:rFonts w:asciiTheme="majorHAnsi" w:hAnsiTheme="majorHAnsi"/>
          <w:sz w:val="24"/>
          <w:szCs w:val="24"/>
        </w:rPr>
        <w:t xml:space="preserve">feltétele, hogy </w:t>
      </w:r>
      <w:r w:rsidR="006B5C6D" w:rsidRPr="001532C0">
        <w:rPr>
          <w:rFonts w:asciiTheme="majorHAnsi" w:hAnsiTheme="majorHAnsi"/>
          <w:sz w:val="24"/>
          <w:szCs w:val="24"/>
        </w:rPr>
        <w:t xml:space="preserve">legalább </w:t>
      </w:r>
      <w:r w:rsidRPr="001532C0">
        <w:rPr>
          <w:rFonts w:asciiTheme="majorHAnsi" w:hAnsiTheme="majorHAnsi"/>
          <w:sz w:val="24"/>
          <w:szCs w:val="24"/>
        </w:rPr>
        <w:t xml:space="preserve">10 fő érvényes </w:t>
      </w:r>
      <w:r w:rsidR="00687DC0">
        <w:rPr>
          <w:rFonts w:asciiTheme="majorHAnsi" w:hAnsiTheme="majorHAnsi"/>
          <w:sz w:val="24"/>
          <w:szCs w:val="24"/>
        </w:rPr>
        <w:t>ajánlással</w:t>
      </w:r>
      <w:r w:rsidRPr="001532C0">
        <w:rPr>
          <w:rFonts w:asciiTheme="majorHAnsi" w:hAnsiTheme="majorHAnsi"/>
          <w:sz w:val="24"/>
          <w:szCs w:val="24"/>
        </w:rPr>
        <w:t xml:space="preserve"> támogassa a jelöltet.</w:t>
      </w:r>
    </w:p>
    <w:p w14:paraId="16BAD335" w14:textId="7309725E" w:rsidR="00CD0880" w:rsidRDefault="00CD0880" w:rsidP="00CD0880">
      <w:pPr>
        <w:pStyle w:val="Listaszerbekezds"/>
        <w:numPr>
          <w:ilvl w:val="1"/>
          <w:numId w:val="5"/>
        </w:numPr>
        <w:spacing w:after="0" w:line="360" w:lineRule="auto"/>
        <w:ind w:right="1"/>
        <w:jc w:val="both"/>
        <w:rPr>
          <w:rFonts w:asciiTheme="majorHAnsi" w:hAnsiTheme="majorHAnsi"/>
          <w:sz w:val="24"/>
          <w:szCs w:val="24"/>
        </w:rPr>
      </w:pPr>
      <w:r>
        <w:rPr>
          <w:rFonts w:asciiTheme="majorHAnsi" w:hAnsiTheme="majorHAnsi"/>
          <w:sz w:val="24"/>
          <w:szCs w:val="24"/>
        </w:rPr>
        <w:lastRenderedPageBreak/>
        <w:t xml:space="preserve">A levelező tagozatos képzésen résztvevő hallgatói körzetben való jelöltség </w:t>
      </w:r>
      <w:r w:rsidR="006B5C6D">
        <w:rPr>
          <w:rFonts w:asciiTheme="majorHAnsi" w:hAnsiTheme="majorHAnsi"/>
          <w:sz w:val="24"/>
          <w:szCs w:val="24"/>
        </w:rPr>
        <w:t xml:space="preserve">érvényes megszerzésének </w:t>
      </w:r>
      <w:r>
        <w:rPr>
          <w:rFonts w:asciiTheme="majorHAnsi" w:hAnsiTheme="majorHAnsi"/>
          <w:sz w:val="24"/>
          <w:szCs w:val="24"/>
        </w:rPr>
        <w:t xml:space="preserve">feltétele, hogy </w:t>
      </w:r>
      <w:r w:rsidR="006B5C6D">
        <w:rPr>
          <w:rFonts w:asciiTheme="majorHAnsi" w:hAnsiTheme="majorHAnsi"/>
          <w:sz w:val="24"/>
          <w:szCs w:val="24"/>
        </w:rPr>
        <w:t xml:space="preserve">az adott képzésen aktív státuszú legalább </w:t>
      </w:r>
      <w:r>
        <w:rPr>
          <w:rFonts w:asciiTheme="majorHAnsi" w:hAnsiTheme="majorHAnsi"/>
          <w:sz w:val="24"/>
          <w:szCs w:val="24"/>
        </w:rPr>
        <w:t xml:space="preserve">10 fő érvényes </w:t>
      </w:r>
      <w:r w:rsidR="00687DC0">
        <w:rPr>
          <w:rFonts w:asciiTheme="majorHAnsi" w:hAnsiTheme="majorHAnsi"/>
          <w:sz w:val="24"/>
          <w:szCs w:val="24"/>
        </w:rPr>
        <w:t>ajánlással</w:t>
      </w:r>
      <w:r>
        <w:rPr>
          <w:rFonts w:asciiTheme="majorHAnsi" w:hAnsiTheme="majorHAnsi"/>
          <w:sz w:val="24"/>
          <w:szCs w:val="24"/>
        </w:rPr>
        <w:t xml:space="preserve"> támogassa a jelöltet.</w:t>
      </w:r>
    </w:p>
    <w:p w14:paraId="1BFCC621" w14:textId="54D1A9EB" w:rsidR="001532C0" w:rsidRPr="00687DC0" w:rsidRDefault="001532C0" w:rsidP="00687DC0">
      <w:pPr>
        <w:pStyle w:val="Listaszerbekezds"/>
        <w:numPr>
          <w:ilvl w:val="0"/>
          <w:numId w:val="5"/>
        </w:numPr>
        <w:spacing w:after="0" w:line="360" w:lineRule="auto"/>
        <w:ind w:right="1"/>
        <w:jc w:val="both"/>
        <w:rPr>
          <w:rFonts w:asciiTheme="majorHAnsi" w:hAnsiTheme="majorHAnsi"/>
          <w:sz w:val="24"/>
          <w:szCs w:val="24"/>
        </w:rPr>
      </w:pPr>
      <w:r>
        <w:rPr>
          <w:rFonts w:asciiTheme="majorHAnsi" w:hAnsiTheme="majorHAnsi"/>
          <w:sz w:val="24"/>
          <w:szCs w:val="24"/>
        </w:rPr>
        <w:t xml:space="preserve">Aktív hallgatói jogviszony megléte, amelyet az ELTE HÖK Ellenőrző Bizottsága </w:t>
      </w:r>
      <w:r w:rsidR="00934212">
        <w:rPr>
          <w:rFonts w:asciiTheme="majorHAnsi" w:hAnsiTheme="majorHAnsi"/>
          <w:sz w:val="24"/>
          <w:szCs w:val="24"/>
        </w:rPr>
        <w:t xml:space="preserve">az elektronikus tanulmányi rendszerben </w:t>
      </w:r>
      <w:r>
        <w:rPr>
          <w:rFonts w:asciiTheme="majorHAnsi" w:hAnsiTheme="majorHAnsi"/>
          <w:sz w:val="24"/>
          <w:szCs w:val="24"/>
        </w:rPr>
        <w:t>hivatalból ellenőriz.</w:t>
      </w:r>
    </w:p>
    <w:p w14:paraId="672E8725" w14:textId="6F21088C" w:rsidR="00066174" w:rsidRPr="00066174" w:rsidRDefault="006B5C6D" w:rsidP="00066174">
      <w:pPr>
        <w:spacing w:after="0" w:line="360" w:lineRule="auto"/>
        <w:ind w:right="1"/>
        <w:jc w:val="both"/>
        <w:rPr>
          <w:rFonts w:asciiTheme="majorHAnsi" w:hAnsiTheme="majorHAnsi"/>
          <w:sz w:val="24"/>
          <w:szCs w:val="24"/>
        </w:rPr>
      </w:pPr>
      <w:r>
        <w:rPr>
          <w:rFonts w:asciiTheme="majorHAnsi" w:hAnsiTheme="majorHAnsi"/>
          <w:sz w:val="24"/>
          <w:szCs w:val="24"/>
        </w:rPr>
        <w:t xml:space="preserve"> </w:t>
      </w:r>
    </w:p>
    <w:p w14:paraId="20E4FF53" w14:textId="3C222A72" w:rsidR="00C76003" w:rsidRDefault="00C76003" w:rsidP="00E61BBD">
      <w:pPr>
        <w:spacing w:after="0" w:line="360" w:lineRule="auto"/>
        <w:ind w:left="-5" w:right="1"/>
        <w:jc w:val="both"/>
        <w:rPr>
          <w:rFonts w:asciiTheme="majorHAnsi" w:hAnsiTheme="majorHAnsi"/>
          <w:sz w:val="24"/>
          <w:szCs w:val="24"/>
        </w:rPr>
      </w:pPr>
    </w:p>
    <w:p w14:paraId="4EC5276D" w14:textId="77777777" w:rsidR="00066174" w:rsidRDefault="00AB3E6B" w:rsidP="00066174">
      <w:pPr>
        <w:spacing w:after="0" w:line="360" w:lineRule="auto"/>
        <w:ind w:left="-5"/>
        <w:jc w:val="both"/>
        <w:rPr>
          <w:rFonts w:asciiTheme="majorHAnsi" w:hAnsiTheme="majorHAnsi"/>
          <w:b/>
          <w:bCs/>
          <w:sz w:val="24"/>
          <w:szCs w:val="24"/>
        </w:rPr>
      </w:pPr>
      <w:r>
        <w:rPr>
          <w:rFonts w:asciiTheme="majorHAnsi" w:hAnsiTheme="majorHAnsi"/>
          <w:b/>
          <w:bCs/>
          <w:sz w:val="24"/>
          <w:szCs w:val="24"/>
        </w:rPr>
        <w:t>Jelölés érvényességének és a választás eredményének megállapítása</w:t>
      </w:r>
    </w:p>
    <w:p w14:paraId="25D4BCF6" w14:textId="1BA9739E" w:rsidR="00AB3E6B" w:rsidRPr="00AB3E6B" w:rsidRDefault="00AB3E6B" w:rsidP="00066174">
      <w:pPr>
        <w:spacing w:after="0" w:line="360" w:lineRule="auto"/>
        <w:ind w:left="-5"/>
        <w:jc w:val="both"/>
        <w:rPr>
          <w:rFonts w:asciiTheme="majorHAnsi" w:hAnsiTheme="majorHAnsi"/>
          <w:b/>
          <w:bCs/>
          <w:sz w:val="24"/>
          <w:szCs w:val="24"/>
        </w:rPr>
      </w:pPr>
      <w:r w:rsidRPr="00E61BBD">
        <w:rPr>
          <w:rFonts w:asciiTheme="majorHAnsi" w:hAnsiTheme="majorHAnsi"/>
          <w:sz w:val="24"/>
          <w:szCs w:val="24"/>
        </w:rPr>
        <w:t>ELTE HÖK Alapszabály XII. fejezetének</w:t>
      </w:r>
      <w:r>
        <w:rPr>
          <w:rFonts w:asciiTheme="majorHAnsi" w:hAnsiTheme="majorHAnsi"/>
          <w:sz w:val="24"/>
          <w:szCs w:val="24"/>
        </w:rPr>
        <w:t xml:space="preserve"> 29. § (4) és 31. § (2) bekezdés alapján a jelöltállítás és a választás eredményét az ELTE HÖK Ellenőrző Bizottsága állapítja meg.</w:t>
      </w:r>
    </w:p>
    <w:p w14:paraId="42FB7B91" w14:textId="44C0350E" w:rsidR="002B5DD7" w:rsidRDefault="002B5DD7" w:rsidP="002B5DD7">
      <w:pPr>
        <w:spacing w:after="0" w:line="360" w:lineRule="auto"/>
        <w:ind w:right="1"/>
        <w:jc w:val="both"/>
        <w:rPr>
          <w:rFonts w:asciiTheme="majorHAnsi" w:hAnsiTheme="majorHAnsi"/>
          <w:sz w:val="24"/>
          <w:szCs w:val="24"/>
        </w:rPr>
      </w:pPr>
    </w:p>
    <w:p w14:paraId="48A4464D" w14:textId="16206BDF" w:rsidR="00C76003" w:rsidRDefault="00C76003" w:rsidP="00E61BBD">
      <w:pPr>
        <w:spacing w:after="0" w:line="360" w:lineRule="auto"/>
        <w:ind w:left="-5" w:right="1"/>
        <w:jc w:val="both"/>
        <w:rPr>
          <w:rFonts w:asciiTheme="majorHAnsi" w:hAnsiTheme="majorHAnsi"/>
          <w:b/>
          <w:bCs/>
          <w:sz w:val="24"/>
          <w:szCs w:val="24"/>
        </w:rPr>
      </w:pPr>
      <w:r>
        <w:rPr>
          <w:rFonts w:asciiTheme="majorHAnsi" w:hAnsiTheme="majorHAnsi"/>
          <w:b/>
          <w:bCs/>
          <w:sz w:val="24"/>
          <w:szCs w:val="24"/>
        </w:rPr>
        <w:t>Jogorvoslat</w:t>
      </w:r>
    </w:p>
    <w:p w14:paraId="7A76FACA" w14:textId="5DCC6D79" w:rsidR="009C6E69" w:rsidRDefault="00C76003" w:rsidP="001B4CEC">
      <w:pPr>
        <w:spacing w:after="0" w:line="360" w:lineRule="auto"/>
        <w:ind w:left="-5"/>
        <w:jc w:val="both"/>
        <w:rPr>
          <w:rFonts w:asciiTheme="majorHAnsi" w:hAnsiTheme="majorHAnsi"/>
          <w:sz w:val="24"/>
          <w:szCs w:val="24"/>
        </w:rPr>
      </w:pPr>
      <w:r>
        <w:rPr>
          <w:rFonts w:asciiTheme="majorHAnsi" w:hAnsiTheme="majorHAnsi"/>
          <w:sz w:val="24"/>
          <w:szCs w:val="24"/>
        </w:rPr>
        <w:t xml:space="preserve">A </w:t>
      </w:r>
      <w:r w:rsidR="00AB3E6B">
        <w:rPr>
          <w:rFonts w:asciiTheme="majorHAnsi" w:hAnsiTheme="majorHAnsi"/>
          <w:sz w:val="24"/>
          <w:szCs w:val="24"/>
        </w:rPr>
        <w:t>jelölést megállapító döntés, és a választás eredményét megállapító döntés</w:t>
      </w:r>
      <w:r>
        <w:rPr>
          <w:rFonts w:asciiTheme="majorHAnsi" w:hAnsiTheme="majorHAnsi"/>
          <w:sz w:val="24"/>
          <w:szCs w:val="24"/>
        </w:rPr>
        <w:t xml:space="preserve"> ellen a döntések közlésétől számított 3 munkanapon belül fellebbezéssel lehet élni</w:t>
      </w:r>
      <w:r w:rsidR="001A30E0">
        <w:rPr>
          <w:rFonts w:asciiTheme="majorHAnsi" w:hAnsiTheme="majorHAnsi"/>
          <w:sz w:val="24"/>
          <w:szCs w:val="24"/>
        </w:rPr>
        <w:t xml:space="preserve">, </w:t>
      </w:r>
      <w:r w:rsidRPr="00E61BBD">
        <w:rPr>
          <w:rFonts w:asciiTheme="majorHAnsi" w:hAnsiTheme="majorHAnsi"/>
          <w:sz w:val="24"/>
          <w:szCs w:val="24"/>
        </w:rPr>
        <w:t xml:space="preserve">melyet ELTE HÖK Ellenőrző </w:t>
      </w:r>
      <w:r w:rsidR="00BE1987">
        <w:rPr>
          <w:rFonts w:asciiTheme="majorHAnsi" w:hAnsiTheme="majorHAnsi"/>
          <w:sz w:val="24"/>
          <w:szCs w:val="24"/>
        </w:rPr>
        <w:t>B</w:t>
      </w:r>
      <w:r w:rsidRPr="00E61BBD">
        <w:rPr>
          <w:rFonts w:asciiTheme="majorHAnsi" w:hAnsiTheme="majorHAnsi"/>
          <w:sz w:val="24"/>
          <w:szCs w:val="24"/>
        </w:rPr>
        <w:t>izottsága részére elektronikus formában</w:t>
      </w:r>
      <w:r w:rsidR="00B44D33">
        <w:rPr>
          <w:rFonts w:asciiTheme="majorHAnsi" w:hAnsiTheme="majorHAnsi"/>
          <w:sz w:val="24"/>
          <w:szCs w:val="24"/>
        </w:rPr>
        <w:t xml:space="preserve"> az </w:t>
      </w:r>
      <w:hyperlink r:id="rId10" w:history="1">
        <w:r w:rsidR="00B44D33" w:rsidRPr="007C40D7">
          <w:rPr>
            <w:rStyle w:val="Hiperhivatkozs"/>
            <w:rFonts w:asciiTheme="majorHAnsi" w:hAnsiTheme="majorHAnsi"/>
            <w:sz w:val="24"/>
            <w:szCs w:val="24"/>
          </w:rPr>
          <w:t>eb@ehok.elte.hu</w:t>
        </w:r>
      </w:hyperlink>
      <w:r w:rsidR="00B44D33">
        <w:rPr>
          <w:rFonts w:asciiTheme="majorHAnsi" w:hAnsiTheme="majorHAnsi"/>
          <w:sz w:val="24"/>
          <w:szCs w:val="24"/>
        </w:rPr>
        <w:t xml:space="preserve"> email címre</w:t>
      </w:r>
      <w:r w:rsidRPr="00E61BBD">
        <w:rPr>
          <w:rFonts w:asciiTheme="majorHAnsi" w:hAnsiTheme="majorHAnsi"/>
          <w:sz w:val="24"/>
          <w:szCs w:val="24"/>
        </w:rPr>
        <w:t xml:space="preserve"> kell eljuttatni.</w:t>
      </w:r>
    </w:p>
    <w:p w14:paraId="589E0593" w14:textId="77777777" w:rsidR="00C76003" w:rsidRDefault="00C76003" w:rsidP="001B4CEC">
      <w:pPr>
        <w:spacing w:after="0" w:line="360" w:lineRule="auto"/>
        <w:ind w:right="1"/>
        <w:jc w:val="both"/>
        <w:rPr>
          <w:rFonts w:asciiTheme="majorHAnsi" w:hAnsiTheme="majorHAnsi"/>
          <w:sz w:val="24"/>
          <w:szCs w:val="24"/>
        </w:rPr>
      </w:pPr>
    </w:p>
    <w:p w14:paraId="5500E5C0" w14:textId="26EF04E8" w:rsidR="00C76003" w:rsidRDefault="00E61BBD" w:rsidP="00C76003">
      <w:pPr>
        <w:spacing w:after="0" w:line="360" w:lineRule="auto"/>
        <w:ind w:left="-5" w:right="1"/>
        <w:jc w:val="both"/>
        <w:rPr>
          <w:rFonts w:asciiTheme="majorHAnsi" w:hAnsiTheme="majorHAnsi"/>
          <w:sz w:val="24"/>
          <w:szCs w:val="24"/>
        </w:rPr>
      </w:pPr>
      <w:r w:rsidRPr="00E61BBD">
        <w:rPr>
          <w:rFonts w:asciiTheme="majorHAnsi" w:hAnsiTheme="majorHAnsi"/>
          <w:sz w:val="24"/>
          <w:szCs w:val="24"/>
        </w:rPr>
        <w:t>További információ az eb@ehok.elte.hu e-mail címen kérhető.</w:t>
      </w:r>
    </w:p>
    <w:p w14:paraId="3A9BFE57" w14:textId="5ECA49AC" w:rsidR="00C76003" w:rsidRDefault="00C76003" w:rsidP="00C76003">
      <w:pPr>
        <w:spacing w:after="0" w:line="360" w:lineRule="auto"/>
        <w:ind w:left="-5" w:right="1"/>
        <w:jc w:val="both"/>
        <w:rPr>
          <w:rFonts w:asciiTheme="majorHAnsi" w:hAnsiTheme="majorHAnsi"/>
          <w:sz w:val="24"/>
          <w:szCs w:val="24"/>
        </w:rPr>
      </w:pPr>
    </w:p>
    <w:p w14:paraId="6FAE930A" w14:textId="3F393C28" w:rsidR="00C76003" w:rsidRDefault="00C76003" w:rsidP="009C6E69">
      <w:pPr>
        <w:spacing w:after="0" w:line="360" w:lineRule="auto"/>
        <w:ind w:left="-5" w:right="1"/>
        <w:jc w:val="both"/>
        <w:rPr>
          <w:rFonts w:asciiTheme="majorHAnsi" w:hAnsiTheme="majorHAnsi"/>
          <w:sz w:val="24"/>
          <w:szCs w:val="24"/>
        </w:rPr>
      </w:pPr>
      <w:r>
        <w:rPr>
          <w:rFonts w:asciiTheme="majorHAnsi" w:hAnsiTheme="majorHAnsi"/>
          <w:sz w:val="24"/>
          <w:szCs w:val="24"/>
        </w:rPr>
        <w:t>Kelt: 202</w:t>
      </w:r>
      <w:r w:rsidR="009C6E69">
        <w:rPr>
          <w:rFonts w:asciiTheme="majorHAnsi" w:hAnsiTheme="majorHAnsi"/>
          <w:sz w:val="24"/>
          <w:szCs w:val="24"/>
        </w:rPr>
        <w:t>2</w:t>
      </w:r>
      <w:r>
        <w:rPr>
          <w:rFonts w:asciiTheme="majorHAnsi" w:hAnsiTheme="majorHAnsi"/>
          <w:sz w:val="24"/>
          <w:szCs w:val="24"/>
        </w:rPr>
        <w:t xml:space="preserve">. </w:t>
      </w:r>
      <w:r w:rsidR="00824C5A">
        <w:rPr>
          <w:rFonts w:asciiTheme="majorHAnsi" w:hAnsiTheme="majorHAnsi"/>
          <w:sz w:val="24"/>
          <w:szCs w:val="24"/>
        </w:rPr>
        <w:t>május</w:t>
      </w:r>
      <w:r w:rsidR="007400A7">
        <w:rPr>
          <w:rFonts w:asciiTheme="majorHAnsi" w:hAnsiTheme="majorHAnsi"/>
          <w:sz w:val="24"/>
          <w:szCs w:val="24"/>
        </w:rPr>
        <w:t xml:space="preserve"> </w:t>
      </w:r>
      <w:r w:rsidR="00824C5A">
        <w:rPr>
          <w:rFonts w:asciiTheme="majorHAnsi" w:hAnsiTheme="majorHAnsi"/>
          <w:sz w:val="24"/>
          <w:szCs w:val="24"/>
        </w:rPr>
        <w:t>0</w:t>
      </w:r>
      <w:r w:rsidR="009C6E69">
        <w:rPr>
          <w:rFonts w:asciiTheme="majorHAnsi" w:hAnsiTheme="majorHAnsi"/>
          <w:sz w:val="24"/>
          <w:szCs w:val="24"/>
        </w:rPr>
        <w:t>3</w:t>
      </w:r>
      <w:r w:rsidR="007400A7">
        <w:rPr>
          <w:rFonts w:asciiTheme="majorHAnsi" w:hAnsiTheme="majorHAnsi"/>
          <w:sz w:val="24"/>
          <w:szCs w:val="24"/>
        </w:rPr>
        <w:t>.</w:t>
      </w:r>
    </w:p>
    <w:p w14:paraId="54B87EF0" w14:textId="4671AE99" w:rsidR="00C76003" w:rsidRDefault="00C76003" w:rsidP="00C76003">
      <w:pPr>
        <w:spacing w:after="0" w:line="360" w:lineRule="auto"/>
        <w:ind w:left="-5" w:right="1"/>
        <w:jc w:val="right"/>
        <w:rPr>
          <w:rFonts w:asciiTheme="majorHAnsi" w:hAnsiTheme="majorHAnsi"/>
          <w:sz w:val="24"/>
          <w:szCs w:val="24"/>
        </w:rPr>
      </w:pPr>
    </w:p>
    <w:p w14:paraId="78A7C294" w14:textId="53057F0D" w:rsidR="00C76003" w:rsidRDefault="009C6E69" w:rsidP="00C76003">
      <w:pPr>
        <w:spacing w:after="0" w:line="360" w:lineRule="auto"/>
        <w:ind w:left="-5" w:right="1"/>
        <w:jc w:val="right"/>
        <w:rPr>
          <w:rFonts w:asciiTheme="majorHAnsi" w:hAnsiTheme="majorHAnsi"/>
          <w:sz w:val="24"/>
          <w:szCs w:val="24"/>
        </w:rPr>
      </w:pPr>
      <w:r>
        <w:rPr>
          <w:rFonts w:asciiTheme="majorHAnsi" w:hAnsiTheme="majorHAnsi"/>
          <w:sz w:val="24"/>
          <w:szCs w:val="24"/>
        </w:rPr>
        <w:t>Hajdu</w:t>
      </w:r>
      <w:r w:rsidR="007400A7">
        <w:rPr>
          <w:rFonts w:asciiTheme="majorHAnsi" w:hAnsiTheme="majorHAnsi"/>
          <w:sz w:val="24"/>
          <w:szCs w:val="24"/>
        </w:rPr>
        <w:t xml:space="preserve"> </w:t>
      </w:r>
      <w:r>
        <w:rPr>
          <w:rFonts w:asciiTheme="majorHAnsi" w:hAnsiTheme="majorHAnsi"/>
          <w:sz w:val="24"/>
          <w:szCs w:val="24"/>
        </w:rPr>
        <w:t>Zsófia</w:t>
      </w:r>
      <w:r w:rsidR="007400A7">
        <w:rPr>
          <w:rFonts w:asciiTheme="majorHAnsi" w:hAnsiTheme="majorHAnsi"/>
          <w:sz w:val="24"/>
          <w:szCs w:val="24"/>
        </w:rPr>
        <w:t xml:space="preserve"> s.k.</w:t>
      </w:r>
    </w:p>
    <w:p w14:paraId="486F56C3" w14:textId="77777777" w:rsidR="00492201" w:rsidRDefault="00C76003" w:rsidP="00492201">
      <w:pPr>
        <w:spacing w:after="0" w:line="360" w:lineRule="auto"/>
        <w:ind w:left="-5" w:right="1"/>
        <w:jc w:val="right"/>
        <w:rPr>
          <w:rFonts w:asciiTheme="majorHAnsi" w:hAnsiTheme="majorHAnsi"/>
          <w:sz w:val="24"/>
          <w:szCs w:val="24"/>
        </w:rPr>
      </w:pPr>
      <w:r>
        <w:rPr>
          <w:rFonts w:asciiTheme="majorHAnsi" w:hAnsiTheme="majorHAnsi"/>
          <w:sz w:val="24"/>
          <w:szCs w:val="24"/>
        </w:rPr>
        <w:t>elnök</w:t>
      </w:r>
    </w:p>
    <w:p w14:paraId="7047AC1A" w14:textId="2DA5B075" w:rsidR="00C76003" w:rsidRDefault="00C76003" w:rsidP="00492201">
      <w:pPr>
        <w:spacing w:after="0" w:line="360" w:lineRule="auto"/>
        <w:ind w:left="-5" w:right="1"/>
        <w:jc w:val="right"/>
        <w:rPr>
          <w:rFonts w:asciiTheme="majorHAnsi" w:hAnsiTheme="majorHAnsi"/>
          <w:sz w:val="24"/>
          <w:szCs w:val="24"/>
        </w:rPr>
      </w:pPr>
      <w:r>
        <w:rPr>
          <w:rFonts w:asciiTheme="majorHAnsi" w:hAnsiTheme="majorHAnsi"/>
          <w:sz w:val="24"/>
          <w:szCs w:val="24"/>
        </w:rPr>
        <w:t>Ellenőrző Bizottság</w:t>
      </w:r>
    </w:p>
    <w:p w14:paraId="099C93FF" w14:textId="34F9CAAD" w:rsidR="00C76003" w:rsidRPr="00C76003" w:rsidRDefault="00C76003" w:rsidP="00C76003">
      <w:pPr>
        <w:spacing w:after="0" w:line="360" w:lineRule="auto"/>
        <w:ind w:left="-5" w:right="1"/>
        <w:jc w:val="right"/>
        <w:rPr>
          <w:rFonts w:asciiTheme="majorHAnsi" w:hAnsiTheme="majorHAnsi"/>
          <w:sz w:val="24"/>
          <w:szCs w:val="24"/>
        </w:rPr>
      </w:pPr>
      <w:r>
        <w:rPr>
          <w:rFonts w:asciiTheme="majorHAnsi" w:hAnsiTheme="majorHAnsi"/>
          <w:sz w:val="24"/>
          <w:szCs w:val="24"/>
        </w:rPr>
        <w:t>ELTE HÖK</w:t>
      </w:r>
    </w:p>
    <w:sectPr w:rsidR="00C76003" w:rsidRPr="00C76003" w:rsidSect="009D0B4B">
      <w:headerReference w:type="default" r:id="rId11"/>
      <w:footerReference w:type="default" r:id="rId12"/>
      <w:pgSz w:w="11906" w:h="16838"/>
      <w:pgMar w:top="3402" w:right="1418" w:bottom="1559"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98BF1" w14:textId="77777777" w:rsidR="00033E8D" w:rsidRDefault="00033E8D" w:rsidP="00DF09C4">
      <w:pPr>
        <w:spacing w:after="0" w:line="240" w:lineRule="auto"/>
      </w:pPr>
      <w:r>
        <w:separator/>
      </w:r>
    </w:p>
  </w:endnote>
  <w:endnote w:type="continuationSeparator" w:id="0">
    <w:p w14:paraId="41D0F074" w14:textId="77777777" w:rsidR="00033E8D" w:rsidRDefault="00033E8D" w:rsidP="00DF0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2B90" w14:textId="0F2A13E8" w:rsidR="004502B2" w:rsidRDefault="00E967F0" w:rsidP="00911380">
    <w:pPr>
      <w:pStyle w:val="z-Lblc"/>
      <w:spacing w:line="240" w:lineRule="auto"/>
    </w:pPr>
    <w:r>
      <mc:AlternateContent>
        <mc:Choice Requires="wps">
          <w:drawing>
            <wp:anchor distT="0" distB="0" distL="114300" distR="114300" simplePos="0" relativeHeight="251663360" behindDoc="0" locked="0" layoutInCell="1" allowOverlap="1" wp14:anchorId="785F8D22" wp14:editId="430F6673">
              <wp:simplePos x="0" y="0"/>
              <wp:positionH relativeFrom="page">
                <wp:posOffset>3170555</wp:posOffset>
              </wp:positionH>
              <wp:positionV relativeFrom="page">
                <wp:posOffset>9720580</wp:posOffset>
              </wp:positionV>
              <wp:extent cx="3736975" cy="0"/>
              <wp:effectExtent l="8255" t="14605" r="7620" b="13970"/>
              <wp:wrapNone/>
              <wp:docPr id="52" name="Egyenes összekötő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69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5EA17" id="Egyenes összekötő 52"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9.65pt,765.4pt" to="543.9pt,7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" strokeweight="1pt">
              <w10:wrap anchorx="page" anchory="page"/>
            </v:line>
          </w:pict>
        </mc:Fallback>
      </mc:AlternateContent>
    </w:r>
  </w:p>
  <w:p w14:paraId="79C17483" w14:textId="3016BC44" w:rsidR="00631F78" w:rsidRPr="00E967F0" w:rsidRDefault="00E967F0" w:rsidP="00911380">
    <w:pPr>
      <w:pStyle w:val="z-Lblc"/>
      <w:spacing w:line="240" w:lineRule="auto"/>
      <w:rPr>
        <w:sz w:val="20"/>
        <w:szCs w:val="22"/>
      </w:rPr>
    </w:pPr>
    <w:r>
      <w:t>1</w:t>
    </w:r>
    <w:r w:rsidRPr="00E967F0">
      <w:rPr>
        <w:sz w:val="20"/>
        <w:szCs w:val="22"/>
      </w:rPr>
      <w:t>088 Budapest, Múzeum körút 4/A., A épület alagsor -160-as terem</w:t>
    </w:r>
    <w:r w:rsidR="004502B2" w:rsidRPr="00E967F0">
      <w:rPr>
        <w:sz w:val="20"/>
        <w:szCs w:val="22"/>
      </w:rPr>
      <w:br/>
      <w:t>Tel.: +36</w:t>
    </w:r>
    <w:r>
      <w:rPr>
        <w:sz w:val="20"/>
        <w:szCs w:val="22"/>
      </w:rPr>
      <w:t>-1-411-6500/</w:t>
    </w:r>
    <w:r w:rsidR="004502B2" w:rsidRPr="00E967F0">
      <w:rPr>
        <w:sz w:val="20"/>
        <w:szCs w:val="22"/>
      </w:rPr>
      <w:t>8256</w:t>
    </w:r>
    <w:r>
      <w:rPr>
        <w:sz w:val="20"/>
        <w:szCs w:val="22"/>
      </w:rPr>
      <w:t xml:space="preserve"> mellék</w:t>
    </w:r>
    <w:r w:rsidR="00631F78" w:rsidRPr="00E967F0">
      <w:rPr>
        <w:sz w:val="20"/>
        <w:szCs w:val="22"/>
      </w:rPr>
      <w:br/>
      <w:t xml:space="preserve">web: </w:t>
    </w:r>
    <w:hyperlink r:id="rId1" w:history="1">
      <w:r w:rsidR="00631F78" w:rsidRPr="00E967F0">
        <w:rPr>
          <w:rStyle w:val="Hiperhivatkozs"/>
          <w:sz w:val="20"/>
          <w:szCs w:val="22"/>
        </w:rPr>
        <w:t>ehok.elte.hu</w:t>
      </w:r>
    </w:hyperlink>
    <w:r w:rsidR="00631F78" w:rsidRPr="00E967F0">
      <w:rPr>
        <w:sz w:val="20"/>
        <w:szCs w:val="22"/>
      </w:rPr>
      <w:t>, e-mail: e</w:t>
    </w:r>
    <w:r>
      <w:rPr>
        <w:sz w:val="20"/>
        <w:szCs w:val="22"/>
      </w:rPr>
      <w:t>b</w:t>
    </w:r>
    <w:r w:rsidR="00631F78" w:rsidRPr="00E967F0">
      <w:rPr>
        <w:sz w:val="20"/>
        <w:szCs w:val="22"/>
      </w:rPr>
      <w:t>@ehok.elte.hu</w:t>
    </w:r>
    <w:r w:rsidR="00631F78" w:rsidRPr="00E967F0">
      <w:rPr>
        <w:sz w:val="20"/>
        <w:szCs w:val="22"/>
      </w:rPr>
      <mc:AlternateContent>
        <mc:Choice Requires="wps">
          <w:drawing>
            <wp:anchor distT="0" distB="0" distL="114300" distR="114300" simplePos="0" relativeHeight="251671552" behindDoc="0" locked="0" layoutInCell="0" allowOverlap="1" wp14:anchorId="611309F4" wp14:editId="3271B64D">
              <wp:simplePos x="0" y="0"/>
              <wp:positionH relativeFrom="page">
                <wp:posOffset>7041515</wp:posOffset>
              </wp:positionH>
              <wp:positionV relativeFrom="page">
                <wp:posOffset>6828155</wp:posOffset>
              </wp:positionV>
              <wp:extent cx="510540" cy="2183130"/>
              <wp:effectExtent l="2540" t="0" r="0" b="0"/>
              <wp:wrapNone/>
              <wp:docPr id="51" name="Téglalap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A5939" w14:textId="77777777" w:rsidR="00631F78" w:rsidRPr="00DF06EE" w:rsidRDefault="00631F78" w:rsidP="00911380">
                          <w:pPr>
                            <w:pStyle w:val="llb"/>
                            <w:rPr>
                              <w:rFonts w:ascii="Cambria"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11309F4" id="Téglalap 51" o:spid="_x0000_s1028" style="position:absolute;left:0;text-align:left;margin-left:554.45pt;margin-top:537.65pt;width:40.2pt;height:171.9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" o:allowincell="f" filled="f" stroked="f">
              <v:textbox style="layout-flow:vertical;mso-layout-flow-alt:bottom-to-top;mso-fit-shape-to-text:t">
                <w:txbxContent>
                  <w:p w14:paraId="149A5939" w14:textId="77777777" w:rsidR="00631F78" w:rsidRPr="00DF06EE" w:rsidRDefault="00631F78" w:rsidP="00911380">
                    <w:pPr>
                      <w:pStyle w:val="llb"/>
                      <w:rPr>
                        <w:rFonts w:ascii="Cambria" w:hAnsi="Cambria"/>
                        <w:sz w:val="44"/>
                        <w:szCs w:val="44"/>
                      </w:rPr>
                    </w:pPr>
                  </w:p>
                </w:txbxContent>
              </v:textbox>
              <w10:wrap anchorx="page" anchory="page"/>
            </v:rect>
          </w:pict>
        </mc:Fallback>
      </mc:AlternateContent>
    </w:r>
    <w:r w:rsidR="00631F78" w:rsidRPr="00E967F0">
      <w:rPr>
        <w:sz w:val="20"/>
        <w:szCs w:val="22"/>
      </w:rPr>
      <mc:AlternateContent>
        <mc:Choice Requires="wps">
          <w:drawing>
            <wp:anchor distT="0" distB="0" distL="114300" distR="114300" simplePos="0" relativeHeight="251667456" behindDoc="0" locked="0" layoutInCell="0" allowOverlap="1" wp14:anchorId="4F6B6796" wp14:editId="6671C77F">
              <wp:simplePos x="0" y="0"/>
              <wp:positionH relativeFrom="page">
                <wp:posOffset>6864350</wp:posOffset>
              </wp:positionH>
              <wp:positionV relativeFrom="page">
                <wp:posOffset>6686550</wp:posOffset>
              </wp:positionV>
              <wp:extent cx="762000" cy="895350"/>
              <wp:effectExtent l="0" t="0" r="3175" b="0"/>
              <wp:wrapNone/>
              <wp:docPr id="50" name="Téglalap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404900" w14:textId="77777777" w:rsidR="00631F78" w:rsidRPr="0091030D" w:rsidRDefault="00631F78" w:rsidP="00911380">
                          <w:pPr>
                            <w:jc w:val="center"/>
                            <w:rPr>
                              <w:rFonts w:ascii="Cambria" w:hAnsi="Cambria"/>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B6796" id="Téglalap 50" o:spid="_x0000_s1029" style="position:absolute;left:0;text-align:left;margin-left:540.5pt;margin-top:526.5pt;width:60pt;height:7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" o:allowincell="f" stroked="f">
              <v:textbox>
                <w:txbxContent>
                  <w:p w14:paraId="27404900" w14:textId="77777777" w:rsidR="00631F78" w:rsidRPr="0091030D" w:rsidRDefault="00631F78" w:rsidP="00911380">
                    <w:pPr>
                      <w:jc w:val="center"/>
                      <w:rPr>
                        <w:rFonts w:ascii="Cambria" w:hAnsi="Cambria"/>
                        <w:sz w:val="72"/>
                        <w:szCs w:val="72"/>
                      </w:rPr>
                    </w:pPr>
                  </w:p>
                </w:txbxContent>
              </v:textbox>
              <w10:wrap anchorx="page" anchory="page"/>
            </v:rect>
          </w:pict>
        </mc:Fallback>
      </mc:AlternateContent>
    </w:r>
    <w:r w:rsidR="00631F78" w:rsidRPr="00E967F0">
      <w:rPr>
        <w:sz w:val="20"/>
        <w:szCs w:val="22"/>
      </w:rPr>
      <w:drawing>
        <wp:anchor distT="0" distB="0" distL="114300" distR="114300" simplePos="0" relativeHeight="251659264" behindDoc="1" locked="1" layoutInCell="1" allowOverlap="1" wp14:anchorId="35FF4375" wp14:editId="7B9CF13F">
          <wp:simplePos x="0" y="0"/>
          <wp:positionH relativeFrom="page">
            <wp:posOffset>0</wp:posOffset>
          </wp:positionH>
          <wp:positionV relativeFrom="page">
            <wp:posOffset>7416800</wp:posOffset>
          </wp:positionV>
          <wp:extent cx="3352800" cy="3352800"/>
          <wp:effectExtent l="0" t="0" r="0" b="0"/>
          <wp:wrapNone/>
          <wp:docPr id="19" name="Kép 19" descr="elte_cimer_szin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te_cimer_szinesp"/>
                  <pic:cNvPicPr>
                    <a:picLocks noChangeAspect="1" noChangeArrowheads="1"/>
                  </pic:cNvPicPr>
                </pic:nvPicPr>
                <pic:blipFill>
                  <a:blip r:embed="rId2">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352800" cy="335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9FB443" w14:textId="77777777" w:rsidR="00631F78" w:rsidRDefault="00631F78">
    <w:pPr>
      <w:pStyle w:val="llb"/>
    </w:pPr>
  </w:p>
  <w:p w14:paraId="42D32CC1" w14:textId="77777777" w:rsidR="00631F78" w:rsidRDefault="00631F7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AFA0B" w14:textId="77777777" w:rsidR="00033E8D" w:rsidRDefault="00033E8D" w:rsidP="00DF09C4">
      <w:pPr>
        <w:spacing w:after="0" w:line="240" w:lineRule="auto"/>
      </w:pPr>
      <w:r>
        <w:separator/>
      </w:r>
    </w:p>
  </w:footnote>
  <w:footnote w:type="continuationSeparator" w:id="0">
    <w:p w14:paraId="36C59500" w14:textId="77777777" w:rsidR="00033E8D" w:rsidRDefault="00033E8D" w:rsidP="00DF0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9B9D" w14:textId="77777777" w:rsidR="00631F78" w:rsidRPr="00AF7DB7" w:rsidRDefault="00631F78" w:rsidP="00DF09C4">
    <w:pPr>
      <w:pStyle w:val="lfej"/>
      <w:tabs>
        <w:tab w:val="left" w:pos="1701"/>
      </w:tabs>
      <w:ind w:left="1843"/>
      <w:jc w:val="center"/>
      <w:rPr>
        <w:rFonts w:ascii="Cambria" w:hAnsi="Cambria"/>
        <w:b/>
        <w:sz w:val="36"/>
        <w:szCs w:val="36"/>
      </w:rPr>
    </w:pPr>
    <w:r w:rsidRPr="0009268A">
      <w:rPr>
        <w:rFonts w:asciiTheme="majorHAnsi" w:hAnsiTheme="majorHAnsi"/>
        <w:noProof/>
        <w:lang w:eastAsia="hu-HU"/>
      </w:rPr>
      <mc:AlternateContent>
        <mc:Choice Requires="wps">
          <w:drawing>
            <wp:anchor distT="0" distB="0" distL="114300" distR="114300" simplePos="0" relativeHeight="251645951" behindDoc="0" locked="1" layoutInCell="1" allowOverlap="1" wp14:anchorId="70AE6722" wp14:editId="329DA9B0">
              <wp:simplePos x="0" y="0"/>
              <wp:positionH relativeFrom="column">
                <wp:posOffset>-119380</wp:posOffset>
              </wp:positionH>
              <wp:positionV relativeFrom="page">
                <wp:posOffset>742950</wp:posOffset>
              </wp:positionV>
              <wp:extent cx="4514850" cy="1077595"/>
              <wp:effectExtent l="0" t="0" r="19050" b="27305"/>
              <wp:wrapNone/>
              <wp:docPr id="3"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077595"/>
                      </a:xfrm>
                      <a:prstGeom prst="rect">
                        <a:avLst/>
                      </a:prstGeom>
                      <a:solidFill>
                        <a:srgbClr val="FFFFFF"/>
                      </a:solidFill>
                      <a:ln w="9525">
                        <a:solidFill>
                          <a:srgbClr val="FFFFFF"/>
                        </a:solidFill>
                        <a:miter lim="800000"/>
                        <a:headEnd/>
                        <a:tailEnd/>
                      </a:ln>
                    </wps:spPr>
                    <wps:txbx>
                      <w:txbxContent>
                        <w:p w14:paraId="05E26A00" w14:textId="18068F90" w:rsidR="004502B2" w:rsidRPr="00E967F0" w:rsidRDefault="00E967F0" w:rsidP="00DF09C4">
                          <w:pPr>
                            <w:pStyle w:val="z-Fejlc"/>
                            <w:spacing w:line="240" w:lineRule="auto"/>
                            <w:rPr>
                              <w:sz w:val="32"/>
                              <w:szCs w:val="32"/>
                            </w:rPr>
                          </w:pPr>
                          <w:r w:rsidRPr="00E967F0">
                            <w:rPr>
                              <w:sz w:val="32"/>
                              <w:szCs w:val="32"/>
                            </w:rPr>
                            <w:t>E</w:t>
                          </w:r>
                          <w:r w:rsidR="004502B2" w:rsidRPr="00E967F0">
                            <w:rPr>
                              <w:sz w:val="32"/>
                              <w:szCs w:val="32"/>
                            </w:rPr>
                            <w:t xml:space="preserve">ÖTVÖS </w:t>
                          </w:r>
                          <w:r w:rsidRPr="00E967F0">
                            <w:rPr>
                              <w:sz w:val="32"/>
                              <w:szCs w:val="32"/>
                            </w:rPr>
                            <w:t>L</w:t>
                          </w:r>
                          <w:r w:rsidR="004502B2" w:rsidRPr="00E967F0">
                            <w:rPr>
                              <w:sz w:val="32"/>
                              <w:szCs w:val="32"/>
                            </w:rPr>
                            <w:t>ORÁND TUDOMÁNYEGYETEM</w:t>
                          </w:r>
                        </w:p>
                        <w:p w14:paraId="4A6D865D" w14:textId="4714D955" w:rsidR="00631F78" w:rsidRPr="00E967F0" w:rsidRDefault="00631F78" w:rsidP="00DF09C4">
                          <w:pPr>
                            <w:pStyle w:val="z-Fejlc"/>
                            <w:spacing w:line="240" w:lineRule="auto"/>
                            <w:rPr>
                              <w:sz w:val="32"/>
                              <w:szCs w:val="32"/>
                            </w:rPr>
                          </w:pPr>
                          <w:r w:rsidRPr="00E967F0">
                            <w:rPr>
                              <w:sz w:val="32"/>
                              <w:szCs w:val="32"/>
                            </w:rPr>
                            <w:t>Hallgatói Önkormányzat</w:t>
                          </w:r>
                        </w:p>
                        <w:p w14:paraId="317CFF80" w14:textId="76FF3E11" w:rsidR="00631F78" w:rsidRPr="00E967F0" w:rsidRDefault="00E967F0" w:rsidP="004502B2">
                          <w:pPr>
                            <w:pStyle w:val="z-Fejlc"/>
                            <w:spacing w:line="240" w:lineRule="auto"/>
                            <w:rPr>
                              <w:b w:val="0"/>
                              <w:sz w:val="32"/>
                              <w:szCs w:val="32"/>
                            </w:rPr>
                          </w:pPr>
                          <w:r w:rsidRPr="00E967F0">
                            <w:rPr>
                              <w:b w:val="0"/>
                              <w:sz w:val="32"/>
                              <w:szCs w:val="32"/>
                            </w:rPr>
                            <w:t>Ellenőrző Bizottság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E6722" id="_x0000_t202" coordsize="21600,21600" o:spt="202" path="m,l,21600r21600,l21600,xe">
              <v:stroke joinstyle="miter"/>
              <v:path gradientshapeok="t" o:connecttype="rect"/>
            </v:shapetype>
            <v:shape id="Szövegdoboz 3" o:spid="_x0000_s1026" type="#_x0000_t202" style="position:absolute;left:0;text-align:left;margin-left:-9.4pt;margin-top:58.5pt;width:355.5pt;height:84.85pt;z-index:25164595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" strokecolor="white">
              <v:textbox>
                <w:txbxContent>
                  <w:p w14:paraId="05E26A00" w14:textId="18068F90" w:rsidR="004502B2" w:rsidRPr="00E967F0" w:rsidRDefault="00E967F0" w:rsidP="00DF09C4">
                    <w:pPr>
                      <w:pStyle w:val="z-Fejlc"/>
                      <w:spacing w:line="240" w:lineRule="auto"/>
                      <w:rPr>
                        <w:sz w:val="32"/>
                        <w:szCs w:val="32"/>
                      </w:rPr>
                    </w:pPr>
                    <w:r w:rsidRPr="00E967F0">
                      <w:rPr>
                        <w:sz w:val="32"/>
                        <w:szCs w:val="32"/>
                      </w:rPr>
                      <w:t>E</w:t>
                    </w:r>
                    <w:r w:rsidR="004502B2" w:rsidRPr="00E967F0">
                      <w:rPr>
                        <w:sz w:val="32"/>
                        <w:szCs w:val="32"/>
                      </w:rPr>
                      <w:t xml:space="preserve">ÖTVÖS </w:t>
                    </w:r>
                    <w:r w:rsidRPr="00E967F0">
                      <w:rPr>
                        <w:sz w:val="32"/>
                        <w:szCs w:val="32"/>
                      </w:rPr>
                      <w:t>L</w:t>
                    </w:r>
                    <w:r w:rsidR="004502B2" w:rsidRPr="00E967F0">
                      <w:rPr>
                        <w:sz w:val="32"/>
                        <w:szCs w:val="32"/>
                      </w:rPr>
                      <w:t>ORÁND TUDOMÁNYEGYETEM</w:t>
                    </w:r>
                  </w:p>
                  <w:p w14:paraId="4A6D865D" w14:textId="4714D955" w:rsidR="00631F78" w:rsidRPr="00E967F0" w:rsidRDefault="00631F78" w:rsidP="00DF09C4">
                    <w:pPr>
                      <w:pStyle w:val="z-Fejlc"/>
                      <w:spacing w:line="240" w:lineRule="auto"/>
                      <w:rPr>
                        <w:sz w:val="32"/>
                        <w:szCs w:val="32"/>
                      </w:rPr>
                    </w:pPr>
                    <w:r w:rsidRPr="00E967F0">
                      <w:rPr>
                        <w:sz w:val="32"/>
                        <w:szCs w:val="32"/>
                      </w:rPr>
                      <w:t>Hallgatói Önkormányzat</w:t>
                    </w:r>
                  </w:p>
                  <w:p w14:paraId="317CFF80" w14:textId="76FF3E11" w:rsidR="00631F78" w:rsidRPr="00E967F0" w:rsidRDefault="00E967F0" w:rsidP="004502B2">
                    <w:pPr>
                      <w:pStyle w:val="z-Fejlc"/>
                      <w:spacing w:line="240" w:lineRule="auto"/>
                      <w:rPr>
                        <w:b w:val="0"/>
                        <w:sz w:val="32"/>
                        <w:szCs w:val="32"/>
                      </w:rPr>
                    </w:pPr>
                    <w:r w:rsidRPr="00E967F0">
                      <w:rPr>
                        <w:b w:val="0"/>
                        <w:sz w:val="32"/>
                        <w:szCs w:val="32"/>
                      </w:rPr>
                      <w:t>Ellenőrző Bizottság</w:t>
                    </w:r>
                  </w:p>
                </w:txbxContent>
              </v:textbox>
              <w10:wrap anchory="page"/>
              <w10:anchorlock/>
            </v:shape>
          </w:pict>
        </mc:Fallback>
      </mc:AlternateContent>
    </w:r>
    <w:r w:rsidRPr="0009268A">
      <w:rPr>
        <w:rFonts w:ascii="Cambria" w:hAnsi="Cambria"/>
        <w:b/>
        <w:noProof/>
        <w:sz w:val="36"/>
        <w:szCs w:val="36"/>
        <w:lang w:eastAsia="hu-HU"/>
      </w:rPr>
      <w:drawing>
        <wp:anchor distT="0" distB="0" distL="114300" distR="114300" simplePos="0" relativeHeight="251646976" behindDoc="0" locked="1" layoutInCell="1" allowOverlap="1" wp14:anchorId="33A37751" wp14:editId="658385AC">
          <wp:simplePos x="0" y="0"/>
          <wp:positionH relativeFrom="margin">
            <wp:align>right</wp:align>
          </wp:positionH>
          <wp:positionV relativeFrom="topMargin">
            <wp:posOffset>456565</wp:posOffset>
          </wp:positionV>
          <wp:extent cx="1708785" cy="1586865"/>
          <wp:effectExtent l="0" t="0" r="5715" b="0"/>
          <wp:wrapNone/>
          <wp:docPr id="18" name="Kép 18" descr="Képkivág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épkivágá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785" cy="1586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B58CBC" w14:textId="77777777" w:rsidR="00631F78" w:rsidRDefault="00631F78" w:rsidP="00DF09C4">
    <w:r>
      <w:rPr>
        <w:noProof/>
        <w:lang w:eastAsia="hu-HU"/>
      </w:rPr>
      <mc:AlternateContent>
        <mc:Choice Requires="wps">
          <w:drawing>
            <wp:anchor distT="0" distB="0" distL="114300" distR="114300" simplePos="0" relativeHeight="251655168" behindDoc="0" locked="0" layoutInCell="0" allowOverlap="1" wp14:anchorId="2BC41C30" wp14:editId="1D7A23CC">
              <wp:simplePos x="0" y="0"/>
              <wp:positionH relativeFrom="page">
                <wp:posOffset>7056755</wp:posOffset>
              </wp:positionH>
              <wp:positionV relativeFrom="page">
                <wp:posOffset>5396230</wp:posOffset>
              </wp:positionV>
              <wp:extent cx="501015" cy="462915"/>
              <wp:effectExtent l="0" t="0" r="0" b="0"/>
              <wp:wrapNone/>
              <wp:docPr id="2" name="Téglalap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CBB00" w14:textId="6146254F" w:rsidR="00631F78" w:rsidRDefault="00631F78" w:rsidP="00DF09C4">
                          <w:pPr>
                            <w:pStyle w:val="z-oldal"/>
                            <w:spacing w:line="240" w:lineRule="auto"/>
                            <w:rPr>
                              <w:rFonts w:asciiTheme="majorHAnsi" w:hAnsiTheme="majorHAnsi"/>
                            </w:rPr>
                          </w:pPr>
                          <w:r w:rsidRPr="0009268A">
                            <w:rPr>
                              <w:rFonts w:asciiTheme="majorHAnsi" w:hAnsiTheme="majorHAnsi"/>
                            </w:rPr>
                            <w:fldChar w:fldCharType="begin"/>
                          </w:r>
                          <w:r w:rsidRPr="0009268A">
                            <w:rPr>
                              <w:rFonts w:asciiTheme="majorHAnsi" w:hAnsiTheme="majorHAnsi"/>
                            </w:rPr>
                            <w:instrText>PAGE   \* MERGEFORMAT</w:instrText>
                          </w:r>
                          <w:r w:rsidRPr="0009268A">
                            <w:rPr>
                              <w:rFonts w:asciiTheme="majorHAnsi" w:hAnsiTheme="majorHAnsi"/>
                            </w:rPr>
                            <w:fldChar w:fldCharType="separate"/>
                          </w:r>
                          <w:r w:rsidR="00292CE0">
                            <w:rPr>
                              <w:rFonts w:asciiTheme="majorHAnsi" w:hAnsiTheme="majorHAnsi"/>
                              <w:noProof/>
                            </w:rPr>
                            <w:t>1</w:t>
                          </w:r>
                          <w:r w:rsidRPr="0009268A">
                            <w:rPr>
                              <w:rFonts w:asciiTheme="majorHAnsi" w:hAnsiTheme="majorHAnsi"/>
                            </w:rPr>
                            <w:fldChar w:fldCharType="end"/>
                          </w:r>
                        </w:p>
                        <w:p w14:paraId="5B123B93" w14:textId="77777777" w:rsidR="00E61BBD" w:rsidRPr="0009268A" w:rsidRDefault="00E61BBD" w:rsidP="00DF09C4">
                          <w:pPr>
                            <w:pStyle w:val="z-oldal"/>
                            <w:spacing w:line="240" w:lineRule="auto"/>
                            <w:rPr>
                              <w:rFonts w:asciiTheme="majorHAnsi" w:hAnsi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41C30" id="Téglalap 2" o:spid="_x0000_s1027" style="position:absolute;margin-left:555.65pt;margin-top:424.9pt;width:39.45pt;height:36.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" o:allowincell="f" stroked="f">
              <v:textbox>
                <w:txbxContent>
                  <w:p w14:paraId="187CBB00" w14:textId="6146254F" w:rsidR="00631F78" w:rsidRDefault="00631F78" w:rsidP="00DF09C4">
                    <w:pPr>
                      <w:pStyle w:val="z-oldal"/>
                      <w:spacing w:line="240" w:lineRule="auto"/>
                      <w:rPr>
                        <w:rFonts w:asciiTheme="majorHAnsi" w:hAnsiTheme="majorHAnsi"/>
                      </w:rPr>
                    </w:pPr>
                    <w:r w:rsidRPr="0009268A">
                      <w:rPr>
                        <w:rFonts w:asciiTheme="majorHAnsi" w:hAnsiTheme="majorHAnsi"/>
                      </w:rPr>
                      <w:fldChar w:fldCharType="begin"/>
                    </w:r>
                    <w:r w:rsidRPr="0009268A">
                      <w:rPr>
                        <w:rFonts w:asciiTheme="majorHAnsi" w:hAnsiTheme="majorHAnsi"/>
                      </w:rPr>
                      <w:instrText>PAGE   \* MERGEFORMAT</w:instrText>
                    </w:r>
                    <w:r w:rsidRPr="0009268A">
                      <w:rPr>
                        <w:rFonts w:asciiTheme="majorHAnsi" w:hAnsiTheme="majorHAnsi"/>
                      </w:rPr>
                      <w:fldChar w:fldCharType="separate"/>
                    </w:r>
                    <w:r w:rsidR="00292CE0">
                      <w:rPr>
                        <w:rFonts w:asciiTheme="majorHAnsi" w:hAnsiTheme="majorHAnsi"/>
                        <w:noProof/>
                      </w:rPr>
                      <w:t>1</w:t>
                    </w:r>
                    <w:r w:rsidRPr="0009268A">
                      <w:rPr>
                        <w:rFonts w:asciiTheme="majorHAnsi" w:hAnsiTheme="majorHAnsi"/>
                      </w:rPr>
                      <w:fldChar w:fldCharType="end"/>
                    </w:r>
                  </w:p>
                  <w:p w14:paraId="5B123B93" w14:textId="77777777" w:rsidR="00E61BBD" w:rsidRPr="0009268A" w:rsidRDefault="00E61BBD" w:rsidP="00DF09C4">
                    <w:pPr>
                      <w:pStyle w:val="z-oldal"/>
                      <w:spacing w:line="240" w:lineRule="auto"/>
                      <w:rPr>
                        <w:rFonts w:asciiTheme="majorHAnsi" w:hAnsiTheme="majorHAnsi"/>
                      </w:rPr>
                    </w:pPr>
                  </w:p>
                </w:txbxContent>
              </v:textbox>
              <w10:wrap anchorx="page" anchory="page"/>
            </v:rect>
          </w:pict>
        </mc:Fallback>
      </mc:AlternateContent>
    </w:r>
  </w:p>
  <w:p w14:paraId="63E4D2B3" w14:textId="77777777" w:rsidR="00631F78" w:rsidRDefault="00631F78">
    <w:pPr>
      <w:pStyle w:val="lfej"/>
    </w:pPr>
  </w:p>
  <w:p w14:paraId="5C740507" w14:textId="77777777" w:rsidR="00631F78" w:rsidRDefault="00631F7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D0D12"/>
    <w:multiLevelType w:val="hybridMultilevel"/>
    <w:tmpl w:val="4A8C3C0C"/>
    <w:lvl w:ilvl="0" w:tplc="040E000F">
      <w:start w:val="1"/>
      <w:numFmt w:val="decimal"/>
      <w:lvlText w:val="%1."/>
      <w:lvlJc w:val="left"/>
      <w:pPr>
        <w:ind w:left="715" w:hanging="360"/>
      </w:pPr>
    </w:lvl>
    <w:lvl w:ilvl="1" w:tplc="040E0019" w:tentative="1">
      <w:start w:val="1"/>
      <w:numFmt w:val="lowerLetter"/>
      <w:lvlText w:val="%2."/>
      <w:lvlJc w:val="left"/>
      <w:pPr>
        <w:ind w:left="1435" w:hanging="360"/>
      </w:pPr>
    </w:lvl>
    <w:lvl w:ilvl="2" w:tplc="040E001B" w:tentative="1">
      <w:start w:val="1"/>
      <w:numFmt w:val="lowerRoman"/>
      <w:lvlText w:val="%3."/>
      <w:lvlJc w:val="right"/>
      <w:pPr>
        <w:ind w:left="2155" w:hanging="180"/>
      </w:pPr>
    </w:lvl>
    <w:lvl w:ilvl="3" w:tplc="040E000F" w:tentative="1">
      <w:start w:val="1"/>
      <w:numFmt w:val="decimal"/>
      <w:lvlText w:val="%4."/>
      <w:lvlJc w:val="left"/>
      <w:pPr>
        <w:ind w:left="2875" w:hanging="360"/>
      </w:pPr>
    </w:lvl>
    <w:lvl w:ilvl="4" w:tplc="040E0019" w:tentative="1">
      <w:start w:val="1"/>
      <w:numFmt w:val="lowerLetter"/>
      <w:lvlText w:val="%5."/>
      <w:lvlJc w:val="left"/>
      <w:pPr>
        <w:ind w:left="3595" w:hanging="360"/>
      </w:pPr>
    </w:lvl>
    <w:lvl w:ilvl="5" w:tplc="040E001B" w:tentative="1">
      <w:start w:val="1"/>
      <w:numFmt w:val="lowerRoman"/>
      <w:lvlText w:val="%6."/>
      <w:lvlJc w:val="right"/>
      <w:pPr>
        <w:ind w:left="4315" w:hanging="180"/>
      </w:pPr>
    </w:lvl>
    <w:lvl w:ilvl="6" w:tplc="040E000F" w:tentative="1">
      <w:start w:val="1"/>
      <w:numFmt w:val="decimal"/>
      <w:lvlText w:val="%7."/>
      <w:lvlJc w:val="left"/>
      <w:pPr>
        <w:ind w:left="5035" w:hanging="360"/>
      </w:pPr>
    </w:lvl>
    <w:lvl w:ilvl="7" w:tplc="040E0019" w:tentative="1">
      <w:start w:val="1"/>
      <w:numFmt w:val="lowerLetter"/>
      <w:lvlText w:val="%8."/>
      <w:lvlJc w:val="left"/>
      <w:pPr>
        <w:ind w:left="5755" w:hanging="360"/>
      </w:pPr>
    </w:lvl>
    <w:lvl w:ilvl="8" w:tplc="040E001B" w:tentative="1">
      <w:start w:val="1"/>
      <w:numFmt w:val="lowerRoman"/>
      <w:lvlText w:val="%9."/>
      <w:lvlJc w:val="right"/>
      <w:pPr>
        <w:ind w:left="6475" w:hanging="180"/>
      </w:pPr>
    </w:lvl>
  </w:abstractNum>
  <w:abstractNum w:abstractNumId="1" w15:restartNumberingAfterBreak="0">
    <w:nsid w:val="1B304672"/>
    <w:multiLevelType w:val="hybridMultilevel"/>
    <w:tmpl w:val="58BC788C"/>
    <w:lvl w:ilvl="0" w:tplc="201C47C6">
      <w:start w:val="1"/>
      <w:numFmt w:val="decimal"/>
      <w:lvlText w:val="%1."/>
      <w:lvlJc w:val="left"/>
      <w:pPr>
        <w:ind w:left="840" w:hanging="480"/>
      </w:pPr>
      <w:rPr>
        <w:rFonts w:hint="default"/>
      </w:rPr>
    </w:lvl>
    <w:lvl w:ilvl="1" w:tplc="1A628ABC">
      <w:start w:val="1"/>
      <w:numFmt w:val="lowerLetter"/>
      <w:lvlText w:val="%2."/>
      <w:lvlJc w:val="left"/>
      <w:pPr>
        <w:ind w:left="1545" w:hanging="46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00A630E"/>
    <w:multiLevelType w:val="hybridMultilevel"/>
    <w:tmpl w:val="AA0E557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5ED372C"/>
    <w:multiLevelType w:val="hybridMultilevel"/>
    <w:tmpl w:val="717AEAF4"/>
    <w:lvl w:ilvl="0" w:tplc="040E000F">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0354EF5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9C504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0E000F">
      <w:start w:val="1"/>
      <w:numFmt w:val="decimal"/>
      <w:lvlText w:val="%4."/>
      <w:lvlJc w:val="left"/>
      <w:pPr>
        <w:ind w:left="2880"/>
      </w:pPr>
      <w:rPr>
        <w:b w:val="0"/>
        <w:i w:val="0"/>
        <w:strike w:val="0"/>
        <w:dstrike w:val="0"/>
        <w:color w:val="000000"/>
        <w:sz w:val="24"/>
        <w:szCs w:val="24"/>
        <w:u w:val="none" w:color="000000"/>
        <w:bdr w:val="none" w:sz="0" w:space="0" w:color="auto"/>
        <w:shd w:val="clear" w:color="auto" w:fill="auto"/>
        <w:vertAlign w:val="baseline"/>
      </w:rPr>
    </w:lvl>
    <w:lvl w:ilvl="4" w:tplc="16C259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3210F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C23E8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D6C0A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C0BB0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3A50D58"/>
    <w:multiLevelType w:val="hybridMultilevel"/>
    <w:tmpl w:val="FF7AB954"/>
    <w:lvl w:ilvl="0" w:tplc="1712716E">
      <w:start w:val="1"/>
      <w:numFmt w:val="decimal"/>
      <w:lvlText w:val="%1."/>
      <w:lvlJc w:val="left"/>
      <w:pPr>
        <w:ind w:left="840" w:hanging="4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33453D3"/>
    <w:multiLevelType w:val="hybridMultilevel"/>
    <w:tmpl w:val="06B2414E"/>
    <w:lvl w:ilvl="0" w:tplc="040E000F">
      <w:start w:val="1"/>
      <w:numFmt w:val="decimal"/>
      <w:lvlText w:val="%1."/>
      <w:lvlJc w:val="left"/>
      <w:pPr>
        <w:ind w:left="715" w:hanging="360"/>
      </w:pPr>
    </w:lvl>
    <w:lvl w:ilvl="1" w:tplc="040E0019">
      <w:start w:val="1"/>
      <w:numFmt w:val="lowerLetter"/>
      <w:lvlText w:val="%2."/>
      <w:lvlJc w:val="left"/>
      <w:pPr>
        <w:ind w:left="1435" w:hanging="360"/>
      </w:pPr>
    </w:lvl>
    <w:lvl w:ilvl="2" w:tplc="040E001B" w:tentative="1">
      <w:start w:val="1"/>
      <w:numFmt w:val="lowerRoman"/>
      <w:lvlText w:val="%3."/>
      <w:lvlJc w:val="right"/>
      <w:pPr>
        <w:ind w:left="2155" w:hanging="180"/>
      </w:pPr>
    </w:lvl>
    <w:lvl w:ilvl="3" w:tplc="040E000F" w:tentative="1">
      <w:start w:val="1"/>
      <w:numFmt w:val="decimal"/>
      <w:lvlText w:val="%4."/>
      <w:lvlJc w:val="left"/>
      <w:pPr>
        <w:ind w:left="2875" w:hanging="360"/>
      </w:pPr>
    </w:lvl>
    <w:lvl w:ilvl="4" w:tplc="040E0019" w:tentative="1">
      <w:start w:val="1"/>
      <w:numFmt w:val="lowerLetter"/>
      <w:lvlText w:val="%5."/>
      <w:lvlJc w:val="left"/>
      <w:pPr>
        <w:ind w:left="3595" w:hanging="360"/>
      </w:pPr>
    </w:lvl>
    <w:lvl w:ilvl="5" w:tplc="040E001B" w:tentative="1">
      <w:start w:val="1"/>
      <w:numFmt w:val="lowerRoman"/>
      <w:lvlText w:val="%6."/>
      <w:lvlJc w:val="right"/>
      <w:pPr>
        <w:ind w:left="4315" w:hanging="180"/>
      </w:pPr>
    </w:lvl>
    <w:lvl w:ilvl="6" w:tplc="040E000F" w:tentative="1">
      <w:start w:val="1"/>
      <w:numFmt w:val="decimal"/>
      <w:lvlText w:val="%7."/>
      <w:lvlJc w:val="left"/>
      <w:pPr>
        <w:ind w:left="5035" w:hanging="360"/>
      </w:pPr>
    </w:lvl>
    <w:lvl w:ilvl="7" w:tplc="040E0019" w:tentative="1">
      <w:start w:val="1"/>
      <w:numFmt w:val="lowerLetter"/>
      <w:lvlText w:val="%8."/>
      <w:lvlJc w:val="left"/>
      <w:pPr>
        <w:ind w:left="5755" w:hanging="360"/>
      </w:pPr>
    </w:lvl>
    <w:lvl w:ilvl="8" w:tplc="040E001B" w:tentative="1">
      <w:start w:val="1"/>
      <w:numFmt w:val="lowerRoman"/>
      <w:lvlText w:val="%9."/>
      <w:lvlJc w:val="right"/>
      <w:pPr>
        <w:ind w:left="6475" w:hanging="180"/>
      </w:pPr>
    </w:lvl>
  </w:abstractNum>
  <w:num w:numId="1" w16cid:durableId="816654890">
    <w:abstractNumId w:val="2"/>
  </w:num>
  <w:num w:numId="2" w16cid:durableId="238372311">
    <w:abstractNumId w:val="1"/>
  </w:num>
  <w:num w:numId="3" w16cid:durableId="1465080092">
    <w:abstractNumId w:val="4"/>
  </w:num>
  <w:num w:numId="4" w16cid:durableId="502352952">
    <w:abstractNumId w:val="3"/>
  </w:num>
  <w:num w:numId="5" w16cid:durableId="71510245">
    <w:abstractNumId w:val="5"/>
  </w:num>
  <w:num w:numId="6" w16cid:durableId="1864855201">
    <w:abstractNumId w:val="0"/>
  </w:num>
  <w:num w:numId="7" w16cid:durableId="20792807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C27"/>
    <w:rsid w:val="0000147E"/>
    <w:rsid w:val="0001344D"/>
    <w:rsid w:val="00014DCF"/>
    <w:rsid w:val="000251C2"/>
    <w:rsid w:val="00033E8D"/>
    <w:rsid w:val="0003438F"/>
    <w:rsid w:val="00036F7C"/>
    <w:rsid w:val="00045E0D"/>
    <w:rsid w:val="00066174"/>
    <w:rsid w:val="0009268A"/>
    <w:rsid w:val="00097120"/>
    <w:rsid w:val="000B29CB"/>
    <w:rsid w:val="000C010A"/>
    <w:rsid w:val="000E1BCF"/>
    <w:rsid w:val="00106B84"/>
    <w:rsid w:val="0011339A"/>
    <w:rsid w:val="00117ECE"/>
    <w:rsid w:val="00126DEA"/>
    <w:rsid w:val="001426B7"/>
    <w:rsid w:val="001532C0"/>
    <w:rsid w:val="00156FA5"/>
    <w:rsid w:val="00166255"/>
    <w:rsid w:val="00174F7D"/>
    <w:rsid w:val="00180317"/>
    <w:rsid w:val="00183396"/>
    <w:rsid w:val="001A30E0"/>
    <w:rsid w:val="001B4CEC"/>
    <w:rsid w:val="001C4C57"/>
    <w:rsid w:val="00202F8D"/>
    <w:rsid w:val="00205FF4"/>
    <w:rsid w:val="002100C3"/>
    <w:rsid w:val="002320EF"/>
    <w:rsid w:val="002327DE"/>
    <w:rsid w:val="002468DC"/>
    <w:rsid w:val="00292CE0"/>
    <w:rsid w:val="002A0370"/>
    <w:rsid w:val="002B5DD7"/>
    <w:rsid w:val="002C56FF"/>
    <w:rsid w:val="002C609D"/>
    <w:rsid w:val="002F1C99"/>
    <w:rsid w:val="003245EC"/>
    <w:rsid w:val="003A1660"/>
    <w:rsid w:val="003B75BA"/>
    <w:rsid w:val="003E36CF"/>
    <w:rsid w:val="003E7999"/>
    <w:rsid w:val="004025AD"/>
    <w:rsid w:val="00443F78"/>
    <w:rsid w:val="004501FA"/>
    <w:rsid w:val="004502B2"/>
    <w:rsid w:val="00461DCB"/>
    <w:rsid w:val="00467FB2"/>
    <w:rsid w:val="0047316B"/>
    <w:rsid w:val="00475B8D"/>
    <w:rsid w:val="0047712D"/>
    <w:rsid w:val="00492201"/>
    <w:rsid w:val="00494350"/>
    <w:rsid w:val="004B28EA"/>
    <w:rsid w:val="004D14A6"/>
    <w:rsid w:val="004E019C"/>
    <w:rsid w:val="00500A02"/>
    <w:rsid w:val="005347C9"/>
    <w:rsid w:val="0056203B"/>
    <w:rsid w:val="00574645"/>
    <w:rsid w:val="00593453"/>
    <w:rsid w:val="005A40CF"/>
    <w:rsid w:val="005C6293"/>
    <w:rsid w:val="005F157F"/>
    <w:rsid w:val="00615E93"/>
    <w:rsid w:val="00631819"/>
    <w:rsid w:val="00631F78"/>
    <w:rsid w:val="0065780D"/>
    <w:rsid w:val="006609C2"/>
    <w:rsid w:val="00676365"/>
    <w:rsid w:val="00687DC0"/>
    <w:rsid w:val="006920B3"/>
    <w:rsid w:val="006B5C6D"/>
    <w:rsid w:val="006C2DBF"/>
    <w:rsid w:val="006C3584"/>
    <w:rsid w:val="006C39E2"/>
    <w:rsid w:val="006E1491"/>
    <w:rsid w:val="006E2322"/>
    <w:rsid w:val="006F22FD"/>
    <w:rsid w:val="006F2AEF"/>
    <w:rsid w:val="00700756"/>
    <w:rsid w:val="00705C1D"/>
    <w:rsid w:val="007277B4"/>
    <w:rsid w:val="007400A7"/>
    <w:rsid w:val="00740A0B"/>
    <w:rsid w:val="00743570"/>
    <w:rsid w:val="00787024"/>
    <w:rsid w:val="007B030D"/>
    <w:rsid w:val="007B7AC4"/>
    <w:rsid w:val="007C1FC5"/>
    <w:rsid w:val="007C3C5D"/>
    <w:rsid w:val="007D0F6F"/>
    <w:rsid w:val="007F3A6C"/>
    <w:rsid w:val="00812315"/>
    <w:rsid w:val="00824C5A"/>
    <w:rsid w:val="0085482D"/>
    <w:rsid w:val="008B3EE1"/>
    <w:rsid w:val="008D1195"/>
    <w:rsid w:val="008E0231"/>
    <w:rsid w:val="008F6D14"/>
    <w:rsid w:val="00911380"/>
    <w:rsid w:val="00912F64"/>
    <w:rsid w:val="00921619"/>
    <w:rsid w:val="009328B3"/>
    <w:rsid w:val="00934212"/>
    <w:rsid w:val="009722D2"/>
    <w:rsid w:val="00974CD7"/>
    <w:rsid w:val="00993C27"/>
    <w:rsid w:val="009A3023"/>
    <w:rsid w:val="009A4A7A"/>
    <w:rsid w:val="009C50B2"/>
    <w:rsid w:val="009C6E69"/>
    <w:rsid w:val="009D0B4B"/>
    <w:rsid w:val="009D0CCD"/>
    <w:rsid w:val="009E6459"/>
    <w:rsid w:val="009F2FAE"/>
    <w:rsid w:val="009F4E6C"/>
    <w:rsid w:val="00A05D28"/>
    <w:rsid w:val="00A33775"/>
    <w:rsid w:val="00A64016"/>
    <w:rsid w:val="00A64C3E"/>
    <w:rsid w:val="00A73669"/>
    <w:rsid w:val="00AB3E6B"/>
    <w:rsid w:val="00AE42CF"/>
    <w:rsid w:val="00AE6BDE"/>
    <w:rsid w:val="00AF3083"/>
    <w:rsid w:val="00B068E4"/>
    <w:rsid w:val="00B44D33"/>
    <w:rsid w:val="00B93748"/>
    <w:rsid w:val="00BA0998"/>
    <w:rsid w:val="00BA40C0"/>
    <w:rsid w:val="00BA61B1"/>
    <w:rsid w:val="00BC6463"/>
    <w:rsid w:val="00BE1987"/>
    <w:rsid w:val="00C112D4"/>
    <w:rsid w:val="00C33897"/>
    <w:rsid w:val="00C72919"/>
    <w:rsid w:val="00C72C96"/>
    <w:rsid w:val="00C76003"/>
    <w:rsid w:val="00C920FB"/>
    <w:rsid w:val="00CD0880"/>
    <w:rsid w:val="00D06BD4"/>
    <w:rsid w:val="00D10A05"/>
    <w:rsid w:val="00D324D8"/>
    <w:rsid w:val="00D60745"/>
    <w:rsid w:val="00D6484C"/>
    <w:rsid w:val="00D86588"/>
    <w:rsid w:val="00DB0CE8"/>
    <w:rsid w:val="00DC0889"/>
    <w:rsid w:val="00DC3E02"/>
    <w:rsid w:val="00DD2AB1"/>
    <w:rsid w:val="00DD3BA9"/>
    <w:rsid w:val="00DE0827"/>
    <w:rsid w:val="00DE238D"/>
    <w:rsid w:val="00DE6DBB"/>
    <w:rsid w:val="00DF09C4"/>
    <w:rsid w:val="00DF48C4"/>
    <w:rsid w:val="00DF4C00"/>
    <w:rsid w:val="00E1693C"/>
    <w:rsid w:val="00E257B1"/>
    <w:rsid w:val="00E3337B"/>
    <w:rsid w:val="00E61BBD"/>
    <w:rsid w:val="00E84544"/>
    <w:rsid w:val="00E94D2E"/>
    <w:rsid w:val="00E967F0"/>
    <w:rsid w:val="00EA24B7"/>
    <w:rsid w:val="00EA45E1"/>
    <w:rsid w:val="00EB469E"/>
    <w:rsid w:val="00EB5235"/>
    <w:rsid w:val="00EC5F88"/>
    <w:rsid w:val="00ED76D2"/>
    <w:rsid w:val="00F152A3"/>
    <w:rsid w:val="00F30DBE"/>
    <w:rsid w:val="00F40B59"/>
    <w:rsid w:val="00F606B4"/>
    <w:rsid w:val="00F95965"/>
    <w:rsid w:val="00FE2C60"/>
    <w:rsid w:val="00FF21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7789F"/>
  <w15:docId w15:val="{C3DF5D8C-1347-4569-A278-DBAB23734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93C2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93C27"/>
    <w:pPr>
      <w:ind w:left="720"/>
      <w:contextualSpacing/>
    </w:pPr>
  </w:style>
  <w:style w:type="table" w:styleId="Rcsostblzat">
    <w:name w:val="Table Grid"/>
    <w:basedOn w:val="Normltblzat"/>
    <w:uiPriority w:val="59"/>
    <w:rsid w:val="009D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EA24B7"/>
    <w:rPr>
      <w:sz w:val="16"/>
      <w:szCs w:val="16"/>
    </w:rPr>
  </w:style>
  <w:style w:type="paragraph" w:styleId="Jegyzetszveg">
    <w:name w:val="annotation text"/>
    <w:basedOn w:val="Norml"/>
    <w:link w:val="JegyzetszvegChar"/>
    <w:uiPriority w:val="99"/>
    <w:semiHidden/>
    <w:unhideWhenUsed/>
    <w:rsid w:val="00EA24B7"/>
    <w:pPr>
      <w:spacing w:line="240" w:lineRule="auto"/>
    </w:pPr>
    <w:rPr>
      <w:sz w:val="20"/>
      <w:szCs w:val="20"/>
    </w:rPr>
  </w:style>
  <w:style w:type="character" w:customStyle="1" w:styleId="JegyzetszvegChar">
    <w:name w:val="Jegyzetszöveg Char"/>
    <w:basedOn w:val="Bekezdsalapbettpusa"/>
    <w:link w:val="Jegyzetszveg"/>
    <w:uiPriority w:val="99"/>
    <w:semiHidden/>
    <w:rsid w:val="00EA24B7"/>
    <w:rPr>
      <w:sz w:val="20"/>
      <w:szCs w:val="20"/>
    </w:rPr>
  </w:style>
  <w:style w:type="paragraph" w:styleId="Megjegyzstrgya">
    <w:name w:val="annotation subject"/>
    <w:basedOn w:val="Jegyzetszveg"/>
    <w:next w:val="Jegyzetszveg"/>
    <w:link w:val="MegjegyzstrgyaChar"/>
    <w:uiPriority w:val="99"/>
    <w:semiHidden/>
    <w:unhideWhenUsed/>
    <w:rsid w:val="00EA24B7"/>
    <w:rPr>
      <w:b/>
      <w:bCs/>
    </w:rPr>
  </w:style>
  <w:style w:type="character" w:customStyle="1" w:styleId="MegjegyzstrgyaChar">
    <w:name w:val="Megjegyzés tárgya Char"/>
    <w:basedOn w:val="JegyzetszvegChar"/>
    <w:link w:val="Megjegyzstrgya"/>
    <w:uiPriority w:val="99"/>
    <w:semiHidden/>
    <w:rsid w:val="00EA24B7"/>
    <w:rPr>
      <w:b/>
      <w:bCs/>
      <w:sz w:val="20"/>
      <w:szCs w:val="20"/>
    </w:rPr>
  </w:style>
  <w:style w:type="paragraph" w:styleId="Buborkszveg">
    <w:name w:val="Balloon Text"/>
    <w:basedOn w:val="Norml"/>
    <w:link w:val="BuborkszvegChar"/>
    <w:uiPriority w:val="99"/>
    <w:semiHidden/>
    <w:unhideWhenUsed/>
    <w:rsid w:val="00EA24B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A24B7"/>
    <w:rPr>
      <w:rFonts w:ascii="Segoe UI" w:hAnsi="Segoe UI" w:cs="Segoe UI"/>
      <w:sz w:val="18"/>
      <w:szCs w:val="18"/>
    </w:rPr>
  </w:style>
  <w:style w:type="paragraph" w:styleId="lfej">
    <w:name w:val="header"/>
    <w:basedOn w:val="Norml"/>
    <w:link w:val="lfejChar"/>
    <w:uiPriority w:val="99"/>
    <w:unhideWhenUsed/>
    <w:rsid w:val="00DF09C4"/>
    <w:pPr>
      <w:tabs>
        <w:tab w:val="center" w:pos="4536"/>
        <w:tab w:val="right" w:pos="9072"/>
      </w:tabs>
      <w:spacing w:after="0" w:line="240" w:lineRule="auto"/>
    </w:pPr>
  </w:style>
  <w:style w:type="character" w:customStyle="1" w:styleId="lfejChar">
    <w:name w:val="Élőfej Char"/>
    <w:basedOn w:val="Bekezdsalapbettpusa"/>
    <w:link w:val="lfej"/>
    <w:uiPriority w:val="99"/>
    <w:rsid w:val="00DF09C4"/>
  </w:style>
  <w:style w:type="paragraph" w:styleId="llb">
    <w:name w:val="footer"/>
    <w:basedOn w:val="Norml"/>
    <w:link w:val="llbChar"/>
    <w:uiPriority w:val="99"/>
    <w:unhideWhenUsed/>
    <w:rsid w:val="00DF09C4"/>
    <w:pPr>
      <w:tabs>
        <w:tab w:val="center" w:pos="4536"/>
        <w:tab w:val="right" w:pos="9072"/>
      </w:tabs>
      <w:spacing w:after="0" w:line="240" w:lineRule="auto"/>
    </w:pPr>
  </w:style>
  <w:style w:type="character" w:customStyle="1" w:styleId="llbChar">
    <w:name w:val="Élőláb Char"/>
    <w:basedOn w:val="Bekezdsalapbettpusa"/>
    <w:link w:val="llb"/>
    <w:uiPriority w:val="99"/>
    <w:rsid w:val="00DF09C4"/>
  </w:style>
  <w:style w:type="paragraph" w:customStyle="1" w:styleId="z-Fejlc">
    <w:name w:val="z-Fejléc"/>
    <w:basedOn w:val="Norml"/>
    <w:link w:val="z-FejlcChar"/>
    <w:qFormat/>
    <w:rsid w:val="00DF09C4"/>
    <w:pPr>
      <w:spacing w:after="0" w:line="360" w:lineRule="auto"/>
      <w:jc w:val="center"/>
    </w:pPr>
    <w:rPr>
      <w:rFonts w:ascii="Cambria" w:eastAsia="Times New Roman" w:hAnsi="Cambria" w:cs="Times New Roman"/>
      <w:b/>
      <w:smallCaps/>
      <w:sz w:val="36"/>
      <w:szCs w:val="36"/>
      <w:lang w:eastAsia="hu-HU"/>
    </w:rPr>
  </w:style>
  <w:style w:type="character" w:customStyle="1" w:styleId="z-FejlcChar">
    <w:name w:val="z-Fejléc Char"/>
    <w:link w:val="z-Fejlc"/>
    <w:rsid w:val="00DF09C4"/>
    <w:rPr>
      <w:rFonts w:ascii="Cambria" w:eastAsia="Times New Roman" w:hAnsi="Cambria" w:cs="Times New Roman"/>
      <w:b/>
      <w:smallCaps/>
      <w:sz w:val="36"/>
      <w:szCs w:val="36"/>
      <w:lang w:eastAsia="hu-HU"/>
    </w:rPr>
  </w:style>
  <w:style w:type="paragraph" w:customStyle="1" w:styleId="z-oldal">
    <w:name w:val="z-oldal"/>
    <w:basedOn w:val="Norml"/>
    <w:link w:val="z-oldalChar"/>
    <w:qFormat/>
    <w:rsid w:val="00DF09C4"/>
    <w:pPr>
      <w:pBdr>
        <w:bottom w:val="single" w:sz="4" w:space="1" w:color="auto"/>
      </w:pBdr>
      <w:spacing w:after="0" w:line="360" w:lineRule="auto"/>
      <w:jc w:val="both"/>
    </w:pPr>
    <w:rPr>
      <w:rFonts w:ascii="Calibri" w:eastAsia="Times New Roman" w:hAnsi="Calibri" w:cs="Times New Roman"/>
      <w:szCs w:val="24"/>
      <w:lang w:eastAsia="hu-HU"/>
    </w:rPr>
  </w:style>
  <w:style w:type="character" w:customStyle="1" w:styleId="z-oldalChar">
    <w:name w:val="z-oldal Char"/>
    <w:link w:val="z-oldal"/>
    <w:rsid w:val="00DF09C4"/>
    <w:rPr>
      <w:rFonts w:ascii="Calibri" w:eastAsia="Times New Roman" w:hAnsi="Calibri" w:cs="Times New Roman"/>
      <w:szCs w:val="24"/>
      <w:lang w:eastAsia="hu-HU"/>
    </w:rPr>
  </w:style>
  <w:style w:type="character" w:styleId="Hiperhivatkozs">
    <w:name w:val="Hyperlink"/>
    <w:uiPriority w:val="99"/>
    <w:rsid w:val="00DF09C4"/>
    <w:rPr>
      <w:color w:val="0000FF"/>
      <w:u w:val="single"/>
    </w:rPr>
  </w:style>
  <w:style w:type="paragraph" w:customStyle="1" w:styleId="z-Lblc">
    <w:name w:val="z-Lábléc"/>
    <w:basedOn w:val="Norml"/>
    <w:link w:val="z-LblcChar"/>
    <w:qFormat/>
    <w:rsid w:val="00DF09C4"/>
    <w:pPr>
      <w:tabs>
        <w:tab w:val="left" w:pos="5812"/>
      </w:tabs>
      <w:spacing w:after="0" w:line="360" w:lineRule="auto"/>
      <w:ind w:left="3686"/>
      <w:jc w:val="center"/>
    </w:pPr>
    <w:rPr>
      <w:rFonts w:ascii="Cambria" w:eastAsia="Times New Roman" w:hAnsi="Cambria" w:cs="Times New Roman"/>
      <w:noProof/>
      <w:szCs w:val="24"/>
      <w:lang w:eastAsia="hu-HU"/>
    </w:rPr>
  </w:style>
  <w:style w:type="character" w:customStyle="1" w:styleId="z-LblcChar">
    <w:name w:val="z-Lábléc Char"/>
    <w:link w:val="z-Lblc"/>
    <w:rsid w:val="00DF09C4"/>
    <w:rPr>
      <w:rFonts w:ascii="Cambria" w:eastAsia="Times New Roman" w:hAnsi="Cambria" w:cs="Times New Roman"/>
      <w:noProof/>
      <w:szCs w:val="24"/>
      <w:lang w:eastAsia="hu-HU"/>
    </w:rPr>
  </w:style>
  <w:style w:type="paragraph" w:styleId="NormlWeb">
    <w:name w:val="Normal (Web)"/>
    <w:basedOn w:val="Norml"/>
    <w:uiPriority w:val="99"/>
    <w:unhideWhenUsed/>
    <w:rsid w:val="006F2AE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6F2AEF"/>
  </w:style>
  <w:style w:type="character" w:styleId="Feloldatlanmegemlts">
    <w:name w:val="Unresolved Mention"/>
    <w:basedOn w:val="Bekezdsalapbettpusa"/>
    <w:uiPriority w:val="99"/>
    <w:semiHidden/>
    <w:unhideWhenUsed/>
    <w:rsid w:val="000134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869">
      <w:bodyDiv w:val="1"/>
      <w:marLeft w:val="0"/>
      <w:marRight w:val="0"/>
      <w:marTop w:val="0"/>
      <w:marBottom w:val="0"/>
      <w:divBdr>
        <w:top w:val="none" w:sz="0" w:space="0" w:color="auto"/>
        <w:left w:val="none" w:sz="0" w:space="0" w:color="auto"/>
        <w:bottom w:val="none" w:sz="0" w:space="0" w:color="auto"/>
        <w:right w:val="none" w:sz="0" w:space="0" w:color="auto"/>
      </w:divBdr>
      <w:divsChild>
        <w:div w:id="158467699">
          <w:marLeft w:val="0"/>
          <w:marRight w:val="0"/>
          <w:marTop w:val="0"/>
          <w:marBottom w:val="0"/>
          <w:divBdr>
            <w:top w:val="none" w:sz="0" w:space="0" w:color="auto"/>
            <w:left w:val="none" w:sz="0" w:space="0" w:color="auto"/>
            <w:bottom w:val="none" w:sz="0" w:space="0" w:color="auto"/>
            <w:right w:val="none" w:sz="0" w:space="0" w:color="auto"/>
          </w:divBdr>
        </w:div>
      </w:divsChild>
    </w:div>
    <w:div w:id="11998802">
      <w:bodyDiv w:val="1"/>
      <w:marLeft w:val="0"/>
      <w:marRight w:val="0"/>
      <w:marTop w:val="0"/>
      <w:marBottom w:val="0"/>
      <w:divBdr>
        <w:top w:val="none" w:sz="0" w:space="0" w:color="auto"/>
        <w:left w:val="none" w:sz="0" w:space="0" w:color="auto"/>
        <w:bottom w:val="none" w:sz="0" w:space="0" w:color="auto"/>
        <w:right w:val="none" w:sz="0" w:space="0" w:color="auto"/>
      </w:divBdr>
    </w:div>
    <w:div w:id="469400848">
      <w:bodyDiv w:val="1"/>
      <w:marLeft w:val="0"/>
      <w:marRight w:val="0"/>
      <w:marTop w:val="0"/>
      <w:marBottom w:val="0"/>
      <w:divBdr>
        <w:top w:val="none" w:sz="0" w:space="0" w:color="auto"/>
        <w:left w:val="none" w:sz="0" w:space="0" w:color="auto"/>
        <w:bottom w:val="none" w:sz="0" w:space="0" w:color="auto"/>
        <w:right w:val="none" w:sz="0" w:space="0" w:color="auto"/>
      </w:divBdr>
      <w:divsChild>
        <w:div w:id="409232479">
          <w:marLeft w:val="0"/>
          <w:marRight w:val="0"/>
          <w:marTop w:val="0"/>
          <w:marBottom w:val="0"/>
          <w:divBdr>
            <w:top w:val="none" w:sz="0" w:space="0" w:color="auto"/>
            <w:left w:val="none" w:sz="0" w:space="0" w:color="auto"/>
            <w:bottom w:val="none" w:sz="0" w:space="0" w:color="auto"/>
            <w:right w:val="none" w:sz="0" w:space="0" w:color="auto"/>
          </w:divBdr>
        </w:div>
        <w:div w:id="891035364">
          <w:marLeft w:val="0"/>
          <w:marRight w:val="0"/>
          <w:marTop w:val="0"/>
          <w:marBottom w:val="0"/>
          <w:divBdr>
            <w:top w:val="none" w:sz="0" w:space="0" w:color="auto"/>
            <w:left w:val="none" w:sz="0" w:space="0" w:color="auto"/>
            <w:bottom w:val="none" w:sz="0" w:space="0" w:color="auto"/>
            <w:right w:val="none" w:sz="0" w:space="0" w:color="auto"/>
          </w:divBdr>
        </w:div>
        <w:div w:id="675302328">
          <w:marLeft w:val="0"/>
          <w:marRight w:val="0"/>
          <w:marTop w:val="0"/>
          <w:marBottom w:val="0"/>
          <w:divBdr>
            <w:top w:val="none" w:sz="0" w:space="0" w:color="auto"/>
            <w:left w:val="none" w:sz="0" w:space="0" w:color="auto"/>
            <w:bottom w:val="none" w:sz="0" w:space="0" w:color="auto"/>
            <w:right w:val="none" w:sz="0" w:space="0" w:color="auto"/>
          </w:divBdr>
        </w:div>
        <w:div w:id="2086763316">
          <w:marLeft w:val="0"/>
          <w:marRight w:val="0"/>
          <w:marTop w:val="0"/>
          <w:marBottom w:val="0"/>
          <w:divBdr>
            <w:top w:val="none" w:sz="0" w:space="0" w:color="auto"/>
            <w:left w:val="none" w:sz="0" w:space="0" w:color="auto"/>
            <w:bottom w:val="none" w:sz="0" w:space="0" w:color="auto"/>
            <w:right w:val="none" w:sz="0" w:space="0" w:color="auto"/>
          </w:divBdr>
        </w:div>
        <w:div w:id="526336292">
          <w:marLeft w:val="0"/>
          <w:marRight w:val="0"/>
          <w:marTop w:val="0"/>
          <w:marBottom w:val="0"/>
          <w:divBdr>
            <w:top w:val="none" w:sz="0" w:space="0" w:color="auto"/>
            <w:left w:val="none" w:sz="0" w:space="0" w:color="auto"/>
            <w:bottom w:val="none" w:sz="0" w:space="0" w:color="auto"/>
            <w:right w:val="none" w:sz="0" w:space="0" w:color="auto"/>
          </w:divBdr>
        </w:div>
      </w:divsChild>
    </w:div>
    <w:div w:id="798185443">
      <w:bodyDiv w:val="1"/>
      <w:marLeft w:val="0"/>
      <w:marRight w:val="0"/>
      <w:marTop w:val="0"/>
      <w:marBottom w:val="0"/>
      <w:divBdr>
        <w:top w:val="none" w:sz="0" w:space="0" w:color="auto"/>
        <w:left w:val="none" w:sz="0" w:space="0" w:color="auto"/>
        <w:bottom w:val="none" w:sz="0" w:space="0" w:color="auto"/>
        <w:right w:val="none" w:sz="0" w:space="0" w:color="auto"/>
      </w:divBdr>
    </w:div>
    <w:div w:id="824395596">
      <w:bodyDiv w:val="1"/>
      <w:marLeft w:val="0"/>
      <w:marRight w:val="0"/>
      <w:marTop w:val="0"/>
      <w:marBottom w:val="0"/>
      <w:divBdr>
        <w:top w:val="none" w:sz="0" w:space="0" w:color="auto"/>
        <w:left w:val="none" w:sz="0" w:space="0" w:color="auto"/>
        <w:bottom w:val="none" w:sz="0" w:space="0" w:color="auto"/>
        <w:right w:val="none" w:sz="0" w:space="0" w:color="auto"/>
      </w:divBdr>
    </w:div>
    <w:div w:id="999424120">
      <w:bodyDiv w:val="1"/>
      <w:marLeft w:val="0"/>
      <w:marRight w:val="0"/>
      <w:marTop w:val="0"/>
      <w:marBottom w:val="0"/>
      <w:divBdr>
        <w:top w:val="none" w:sz="0" w:space="0" w:color="auto"/>
        <w:left w:val="none" w:sz="0" w:space="0" w:color="auto"/>
        <w:bottom w:val="none" w:sz="0" w:space="0" w:color="auto"/>
        <w:right w:val="none" w:sz="0" w:space="0" w:color="auto"/>
      </w:divBdr>
      <w:divsChild>
        <w:div w:id="1445494612">
          <w:marLeft w:val="0"/>
          <w:marRight w:val="0"/>
          <w:marTop w:val="0"/>
          <w:marBottom w:val="0"/>
          <w:divBdr>
            <w:top w:val="none" w:sz="0" w:space="0" w:color="auto"/>
            <w:left w:val="none" w:sz="0" w:space="0" w:color="auto"/>
            <w:bottom w:val="none" w:sz="0" w:space="0" w:color="auto"/>
            <w:right w:val="none" w:sz="0" w:space="0" w:color="auto"/>
          </w:divBdr>
        </w:div>
        <w:div w:id="1620525091">
          <w:marLeft w:val="0"/>
          <w:marRight w:val="0"/>
          <w:marTop w:val="0"/>
          <w:marBottom w:val="0"/>
          <w:divBdr>
            <w:top w:val="none" w:sz="0" w:space="0" w:color="auto"/>
            <w:left w:val="none" w:sz="0" w:space="0" w:color="auto"/>
            <w:bottom w:val="none" w:sz="0" w:space="0" w:color="auto"/>
            <w:right w:val="none" w:sz="0" w:space="0" w:color="auto"/>
          </w:divBdr>
        </w:div>
        <w:div w:id="670064271">
          <w:marLeft w:val="0"/>
          <w:marRight w:val="0"/>
          <w:marTop w:val="0"/>
          <w:marBottom w:val="0"/>
          <w:divBdr>
            <w:top w:val="none" w:sz="0" w:space="0" w:color="auto"/>
            <w:left w:val="none" w:sz="0" w:space="0" w:color="auto"/>
            <w:bottom w:val="none" w:sz="0" w:space="0" w:color="auto"/>
            <w:right w:val="none" w:sz="0" w:space="0" w:color="auto"/>
          </w:divBdr>
        </w:div>
      </w:divsChild>
    </w:div>
    <w:div w:id="1060058106">
      <w:bodyDiv w:val="1"/>
      <w:marLeft w:val="0"/>
      <w:marRight w:val="0"/>
      <w:marTop w:val="0"/>
      <w:marBottom w:val="0"/>
      <w:divBdr>
        <w:top w:val="none" w:sz="0" w:space="0" w:color="auto"/>
        <w:left w:val="none" w:sz="0" w:space="0" w:color="auto"/>
        <w:bottom w:val="none" w:sz="0" w:space="0" w:color="auto"/>
        <w:right w:val="none" w:sz="0" w:space="0" w:color="auto"/>
      </w:divBdr>
      <w:divsChild>
        <w:div w:id="1495730398">
          <w:marLeft w:val="0"/>
          <w:marRight w:val="0"/>
          <w:marTop w:val="0"/>
          <w:marBottom w:val="0"/>
          <w:divBdr>
            <w:top w:val="none" w:sz="0" w:space="0" w:color="auto"/>
            <w:left w:val="none" w:sz="0" w:space="0" w:color="auto"/>
            <w:bottom w:val="none" w:sz="0" w:space="0" w:color="auto"/>
            <w:right w:val="none" w:sz="0" w:space="0" w:color="auto"/>
          </w:divBdr>
        </w:div>
        <w:div w:id="627197828">
          <w:marLeft w:val="0"/>
          <w:marRight w:val="0"/>
          <w:marTop w:val="0"/>
          <w:marBottom w:val="0"/>
          <w:divBdr>
            <w:top w:val="none" w:sz="0" w:space="0" w:color="auto"/>
            <w:left w:val="none" w:sz="0" w:space="0" w:color="auto"/>
            <w:bottom w:val="none" w:sz="0" w:space="0" w:color="auto"/>
            <w:right w:val="none" w:sz="0" w:space="0" w:color="auto"/>
          </w:divBdr>
        </w:div>
      </w:divsChild>
    </w:div>
    <w:div w:id="1102648576">
      <w:bodyDiv w:val="1"/>
      <w:marLeft w:val="0"/>
      <w:marRight w:val="0"/>
      <w:marTop w:val="0"/>
      <w:marBottom w:val="0"/>
      <w:divBdr>
        <w:top w:val="none" w:sz="0" w:space="0" w:color="auto"/>
        <w:left w:val="none" w:sz="0" w:space="0" w:color="auto"/>
        <w:bottom w:val="none" w:sz="0" w:space="0" w:color="auto"/>
        <w:right w:val="none" w:sz="0" w:space="0" w:color="auto"/>
      </w:divBdr>
    </w:div>
    <w:div w:id="1111241220">
      <w:bodyDiv w:val="1"/>
      <w:marLeft w:val="0"/>
      <w:marRight w:val="0"/>
      <w:marTop w:val="0"/>
      <w:marBottom w:val="0"/>
      <w:divBdr>
        <w:top w:val="none" w:sz="0" w:space="0" w:color="auto"/>
        <w:left w:val="none" w:sz="0" w:space="0" w:color="auto"/>
        <w:bottom w:val="none" w:sz="0" w:space="0" w:color="auto"/>
        <w:right w:val="none" w:sz="0" w:space="0" w:color="auto"/>
      </w:divBdr>
      <w:divsChild>
        <w:div w:id="278996893">
          <w:marLeft w:val="0"/>
          <w:marRight w:val="0"/>
          <w:marTop w:val="0"/>
          <w:marBottom w:val="0"/>
          <w:divBdr>
            <w:top w:val="none" w:sz="0" w:space="0" w:color="auto"/>
            <w:left w:val="none" w:sz="0" w:space="0" w:color="auto"/>
            <w:bottom w:val="none" w:sz="0" w:space="0" w:color="auto"/>
            <w:right w:val="none" w:sz="0" w:space="0" w:color="auto"/>
          </w:divBdr>
        </w:div>
        <w:div w:id="1254048359">
          <w:marLeft w:val="0"/>
          <w:marRight w:val="0"/>
          <w:marTop w:val="0"/>
          <w:marBottom w:val="0"/>
          <w:divBdr>
            <w:top w:val="none" w:sz="0" w:space="0" w:color="auto"/>
            <w:left w:val="none" w:sz="0" w:space="0" w:color="auto"/>
            <w:bottom w:val="none" w:sz="0" w:space="0" w:color="auto"/>
            <w:right w:val="none" w:sz="0" w:space="0" w:color="auto"/>
          </w:divBdr>
        </w:div>
        <w:div w:id="332997273">
          <w:marLeft w:val="0"/>
          <w:marRight w:val="0"/>
          <w:marTop w:val="0"/>
          <w:marBottom w:val="0"/>
          <w:divBdr>
            <w:top w:val="none" w:sz="0" w:space="0" w:color="auto"/>
            <w:left w:val="none" w:sz="0" w:space="0" w:color="auto"/>
            <w:bottom w:val="none" w:sz="0" w:space="0" w:color="auto"/>
            <w:right w:val="none" w:sz="0" w:space="0" w:color="auto"/>
          </w:divBdr>
        </w:div>
        <w:div w:id="1331327686">
          <w:marLeft w:val="0"/>
          <w:marRight w:val="0"/>
          <w:marTop w:val="0"/>
          <w:marBottom w:val="0"/>
          <w:divBdr>
            <w:top w:val="none" w:sz="0" w:space="0" w:color="auto"/>
            <w:left w:val="none" w:sz="0" w:space="0" w:color="auto"/>
            <w:bottom w:val="none" w:sz="0" w:space="0" w:color="auto"/>
            <w:right w:val="none" w:sz="0" w:space="0" w:color="auto"/>
          </w:divBdr>
        </w:div>
      </w:divsChild>
    </w:div>
    <w:div w:id="1427457522">
      <w:bodyDiv w:val="1"/>
      <w:marLeft w:val="0"/>
      <w:marRight w:val="0"/>
      <w:marTop w:val="0"/>
      <w:marBottom w:val="0"/>
      <w:divBdr>
        <w:top w:val="none" w:sz="0" w:space="0" w:color="auto"/>
        <w:left w:val="none" w:sz="0" w:space="0" w:color="auto"/>
        <w:bottom w:val="none" w:sz="0" w:space="0" w:color="auto"/>
        <w:right w:val="none" w:sz="0" w:space="0" w:color="auto"/>
      </w:divBdr>
    </w:div>
    <w:div w:id="1474636812">
      <w:bodyDiv w:val="1"/>
      <w:marLeft w:val="0"/>
      <w:marRight w:val="0"/>
      <w:marTop w:val="0"/>
      <w:marBottom w:val="0"/>
      <w:divBdr>
        <w:top w:val="none" w:sz="0" w:space="0" w:color="auto"/>
        <w:left w:val="none" w:sz="0" w:space="0" w:color="auto"/>
        <w:bottom w:val="none" w:sz="0" w:space="0" w:color="auto"/>
        <w:right w:val="none" w:sz="0" w:space="0" w:color="auto"/>
      </w:divBdr>
      <w:divsChild>
        <w:div w:id="1857422476">
          <w:marLeft w:val="0"/>
          <w:marRight w:val="0"/>
          <w:marTop w:val="0"/>
          <w:marBottom w:val="0"/>
          <w:divBdr>
            <w:top w:val="none" w:sz="0" w:space="0" w:color="auto"/>
            <w:left w:val="none" w:sz="0" w:space="0" w:color="auto"/>
            <w:bottom w:val="none" w:sz="0" w:space="0" w:color="auto"/>
            <w:right w:val="none" w:sz="0" w:space="0" w:color="auto"/>
          </w:divBdr>
        </w:div>
        <w:div w:id="2003436207">
          <w:marLeft w:val="0"/>
          <w:marRight w:val="0"/>
          <w:marTop w:val="0"/>
          <w:marBottom w:val="0"/>
          <w:divBdr>
            <w:top w:val="none" w:sz="0" w:space="0" w:color="auto"/>
            <w:left w:val="none" w:sz="0" w:space="0" w:color="auto"/>
            <w:bottom w:val="none" w:sz="0" w:space="0" w:color="auto"/>
            <w:right w:val="none" w:sz="0" w:space="0" w:color="auto"/>
          </w:divBdr>
        </w:div>
        <w:div w:id="1984653805">
          <w:marLeft w:val="0"/>
          <w:marRight w:val="0"/>
          <w:marTop w:val="0"/>
          <w:marBottom w:val="0"/>
          <w:divBdr>
            <w:top w:val="none" w:sz="0" w:space="0" w:color="auto"/>
            <w:left w:val="none" w:sz="0" w:space="0" w:color="auto"/>
            <w:bottom w:val="none" w:sz="0" w:space="0" w:color="auto"/>
            <w:right w:val="none" w:sz="0" w:space="0" w:color="auto"/>
          </w:divBdr>
        </w:div>
      </w:divsChild>
    </w:div>
    <w:div w:id="1551918216">
      <w:bodyDiv w:val="1"/>
      <w:marLeft w:val="0"/>
      <w:marRight w:val="0"/>
      <w:marTop w:val="0"/>
      <w:marBottom w:val="0"/>
      <w:divBdr>
        <w:top w:val="none" w:sz="0" w:space="0" w:color="auto"/>
        <w:left w:val="none" w:sz="0" w:space="0" w:color="auto"/>
        <w:bottom w:val="none" w:sz="0" w:space="0" w:color="auto"/>
        <w:right w:val="none" w:sz="0" w:space="0" w:color="auto"/>
      </w:divBdr>
    </w:div>
    <w:div w:id="1822691972">
      <w:bodyDiv w:val="1"/>
      <w:marLeft w:val="0"/>
      <w:marRight w:val="0"/>
      <w:marTop w:val="0"/>
      <w:marBottom w:val="0"/>
      <w:divBdr>
        <w:top w:val="none" w:sz="0" w:space="0" w:color="auto"/>
        <w:left w:val="none" w:sz="0" w:space="0" w:color="auto"/>
        <w:bottom w:val="none" w:sz="0" w:space="0" w:color="auto"/>
        <w:right w:val="none" w:sz="0" w:space="0" w:color="auto"/>
      </w:divBdr>
    </w:div>
    <w:div w:id="196754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ehok.elte.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b@ehok.elte.hu" TargetMode="External"/><Relationship Id="rId4" Type="http://schemas.openxmlformats.org/officeDocument/2006/relationships/settings" Target="settings.xml"/><Relationship Id="rId9" Type="http://schemas.openxmlformats.org/officeDocument/2006/relationships/hyperlink" Target="mailto:eb@ehok.elte.h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ehok.elte.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7C2CA-8C0F-449B-81C0-8E8B0778A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581</Words>
  <Characters>4011</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Zarán Péter</dc:creator>
  <cp:lastModifiedBy>Zsófi Hajdu</cp:lastModifiedBy>
  <cp:revision>11</cp:revision>
  <cp:lastPrinted>2020-03-02T12:30:00Z</cp:lastPrinted>
  <dcterms:created xsi:type="dcterms:W3CDTF">2021-04-08T08:31:00Z</dcterms:created>
  <dcterms:modified xsi:type="dcterms:W3CDTF">2022-05-04T12:13:00Z</dcterms:modified>
</cp:coreProperties>
</file>