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7867" w14:textId="77777777" w:rsidR="000744F8" w:rsidRPr="00945789" w:rsidRDefault="000744F8" w:rsidP="000744F8">
      <w:pPr>
        <w:tabs>
          <w:tab w:val="center" w:pos="4536"/>
        </w:tabs>
        <w:spacing w:after="0" w:line="360" w:lineRule="auto"/>
        <w:jc w:val="center"/>
        <w:rPr>
          <w:rFonts w:asciiTheme="majorHAnsi" w:hAnsiTheme="majorHAnsi"/>
          <w:b/>
          <w:sz w:val="44"/>
          <w:szCs w:val="44"/>
        </w:rPr>
      </w:pPr>
      <w:r w:rsidRPr="00945789">
        <w:rPr>
          <w:rFonts w:asciiTheme="majorHAnsi" w:hAnsiTheme="majorHAnsi"/>
          <w:b/>
          <w:sz w:val="44"/>
          <w:szCs w:val="44"/>
        </w:rPr>
        <w:t>JEGYZŐKÖNYV</w:t>
      </w:r>
    </w:p>
    <w:p w14:paraId="19E0D1AD" w14:textId="77777777" w:rsidR="000744F8" w:rsidRPr="00945789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45789">
        <w:rPr>
          <w:rFonts w:asciiTheme="majorHAnsi" w:hAnsiTheme="majorHAnsi"/>
          <w:b/>
          <w:sz w:val="28"/>
          <w:szCs w:val="28"/>
        </w:rPr>
        <w:t>Elnökségi ülés</w:t>
      </w:r>
    </w:p>
    <w:p w14:paraId="60D88D8C" w14:textId="01551E19" w:rsidR="000744F8" w:rsidRPr="00945789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2017. október 4</w:t>
      </w:r>
      <w:r w:rsidRPr="00945789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szerda, 18:00</w:t>
      </w:r>
    </w:p>
    <w:p w14:paraId="6EBB1A6F" w14:textId="77777777" w:rsidR="000744F8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Helyszín: ELTE EHÖK irodai tárgyaló terem (Budapest, Múzeum körút 4/A.)</w:t>
      </w:r>
    </w:p>
    <w:p w14:paraId="1AF207B7" w14:textId="77777777" w:rsidR="000744F8" w:rsidRDefault="000744F8" w:rsidP="000744F8">
      <w:pPr>
        <w:spacing w:before="240"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Napirend:</w:t>
      </w:r>
    </w:p>
    <w:p w14:paraId="3AAB3EEE" w14:textId="77777777" w:rsidR="000744F8" w:rsidRDefault="000744F8" w:rsidP="000744F8">
      <w:pPr>
        <w:pStyle w:val="Listaszerbekezds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Aktualitások</w:t>
      </w:r>
    </w:p>
    <w:p w14:paraId="328BBC40" w14:textId="77777777" w:rsidR="000744F8" w:rsidRDefault="000744F8" w:rsidP="000744F8">
      <w:pPr>
        <w:pStyle w:val="Listaszerbekezds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Egyebek</w:t>
      </w:r>
    </w:p>
    <w:p w14:paraId="0317129C" w14:textId="2BDE3BC2" w:rsidR="000744F8" w:rsidRPr="00A70997" w:rsidRDefault="000744F8" w:rsidP="000744F8">
      <w:pPr>
        <w:rPr>
          <w:rFonts w:asciiTheme="majorHAnsi" w:hAnsiTheme="majorHAnsi"/>
          <w:i/>
          <w:sz w:val="24"/>
        </w:rPr>
      </w:pPr>
      <w:r w:rsidRPr="00A70997">
        <w:rPr>
          <w:rFonts w:asciiTheme="majorHAnsi" w:hAnsiTheme="majorHAnsi"/>
          <w:i/>
          <w:sz w:val="24"/>
        </w:rPr>
        <w:t xml:space="preserve">18:05-kor </w:t>
      </w:r>
      <w:r w:rsidRPr="00A70997">
        <w:rPr>
          <w:rFonts w:asciiTheme="majorHAnsi" w:hAnsiTheme="majorHAnsi"/>
          <w:b/>
          <w:i/>
          <w:sz w:val="24"/>
        </w:rPr>
        <w:t>Murai László</w:t>
      </w:r>
      <w:r w:rsidRPr="00A70997">
        <w:rPr>
          <w:rFonts w:asciiTheme="majorHAnsi" w:hAnsiTheme="majorHAnsi"/>
          <w:i/>
          <w:sz w:val="24"/>
        </w:rPr>
        <w:t xml:space="preserve"> megnyitja az elnökségi ülést.</w:t>
      </w:r>
    </w:p>
    <w:p w14:paraId="07A74930" w14:textId="758F3D27" w:rsidR="000744F8" w:rsidRDefault="000744F8" w:rsidP="00CE671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Jelen van: Horváth Mihály</w:t>
      </w:r>
      <w:r w:rsidR="00BC0AD2">
        <w:rPr>
          <w:rFonts w:asciiTheme="majorHAnsi" w:hAnsiTheme="majorHAnsi"/>
          <w:sz w:val="24"/>
        </w:rPr>
        <w:t xml:space="preserve"> (BTK)</w:t>
      </w:r>
      <w:r>
        <w:rPr>
          <w:rFonts w:asciiTheme="majorHAnsi" w:hAnsiTheme="majorHAnsi"/>
          <w:sz w:val="24"/>
        </w:rPr>
        <w:t>, Horváth Luca</w:t>
      </w:r>
      <w:r w:rsidR="00BC0AD2">
        <w:rPr>
          <w:rFonts w:asciiTheme="majorHAnsi" w:hAnsiTheme="majorHAnsi"/>
          <w:sz w:val="24"/>
        </w:rPr>
        <w:t xml:space="preserve"> (TTK)</w:t>
      </w:r>
      <w:r>
        <w:rPr>
          <w:rFonts w:asciiTheme="majorHAnsi" w:hAnsiTheme="majorHAnsi"/>
          <w:sz w:val="24"/>
        </w:rPr>
        <w:t>, Baranyai Melinda</w:t>
      </w:r>
      <w:r w:rsidR="00BC0AD2">
        <w:rPr>
          <w:rFonts w:asciiTheme="majorHAnsi" w:hAnsiTheme="majorHAnsi"/>
          <w:sz w:val="24"/>
        </w:rPr>
        <w:t xml:space="preserve"> (PPK)</w:t>
      </w:r>
      <w:r>
        <w:rPr>
          <w:rFonts w:asciiTheme="majorHAnsi" w:hAnsiTheme="majorHAnsi"/>
          <w:sz w:val="24"/>
        </w:rPr>
        <w:t>, Menyhárt B</w:t>
      </w:r>
      <w:r w:rsidR="00D07C97">
        <w:rPr>
          <w:rFonts w:asciiTheme="majorHAnsi" w:hAnsiTheme="majorHAnsi"/>
          <w:sz w:val="24"/>
        </w:rPr>
        <w:t>arbara</w:t>
      </w:r>
      <w:r w:rsidR="00BC0AD2">
        <w:rPr>
          <w:rFonts w:asciiTheme="majorHAnsi" w:hAnsiTheme="majorHAnsi"/>
          <w:sz w:val="24"/>
        </w:rPr>
        <w:t xml:space="preserve"> (BGGYK)</w:t>
      </w:r>
      <w:r w:rsidR="00D07C97">
        <w:rPr>
          <w:rFonts w:asciiTheme="majorHAnsi" w:hAnsiTheme="majorHAnsi"/>
          <w:sz w:val="24"/>
        </w:rPr>
        <w:t>, Áldorfai Gergő</w:t>
      </w:r>
      <w:r w:rsidR="00BC0AD2">
        <w:rPr>
          <w:rFonts w:asciiTheme="majorHAnsi" w:hAnsiTheme="majorHAnsi"/>
          <w:sz w:val="24"/>
        </w:rPr>
        <w:t xml:space="preserve"> (</w:t>
      </w:r>
      <w:proofErr w:type="spellStart"/>
      <w:r w:rsidR="00BC0AD2">
        <w:rPr>
          <w:rFonts w:asciiTheme="majorHAnsi" w:hAnsiTheme="majorHAnsi"/>
          <w:sz w:val="24"/>
        </w:rPr>
        <w:t>KolHÖK</w:t>
      </w:r>
      <w:proofErr w:type="spellEnd"/>
      <w:r w:rsidR="00BC0AD2">
        <w:rPr>
          <w:rFonts w:asciiTheme="majorHAnsi" w:hAnsiTheme="majorHAnsi"/>
          <w:sz w:val="24"/>
        </w:rPr>
        <w:t>)</w:t>
      </w:r>
      <w:r w:rsidR="00D07C97">
        <w:rPr>
          <w:rFonts w:asciiTheme="majorHAnsi" w:hAnsiTheme="majorHAnsi"/>
          <w:sz w:val="24"/>
        </w:rPr>
        <w:t>, Ferencz</w:t>
      </w:r>
      <w:r>
        <w:rPr>
          <w:rFonts w:asciiTheme="majorHAnsi" w:hAnsiTheme="majorHAnsi"/>
          <w:sz w:val="24"/>
        </w:rPr>
        <w:t xml:space="preserve"> Olivér</w:t>
      </w:r>
      <w:r w:rsidR="00BC0AD2">
        <w:rPr>
          <w:rFonts w:asciiTheme="majorHAnsi" w:hAnsiTheme="majorHAnsi"/>
          <w:sz w:val="24"/>
        </w:rPr>
        <w:t xml:space="preserve"> (TÓK)</w:t>
      </w:r>
      <w:r>
        <w:rPr>
          <w:rFonts w:asciiTheme="majorHAnsi" w:hAnsiTheme="majorHAnsi"/>
          <w:sz w:val="24"/>
        </w:rPr>
        <w:t>, Murai László</w:t>
      </w:r>
      <w:r w:rsidR="00BC0AD2">
        <w:rPr>
          <w:rFonts w:asciiTheme="majorHAnsi" w:hAnsiTheme="majorHAnsi"/>
          <w:sz w:val="24"/>
        </w:rPr>
        <w:t xml:space="preserve"> (EHÖK)</w:t>
      </w:r>
      <w:r>
        <w:rPr>
          <w:rFonts w:asciiTheme="majorHAnsi" w:hAnsiTheme="majorHAnsi"/>
          <w:sz w:val="24"/>
        </w:rPr>
        <w:t>, Boronkay Takáts Réka</w:t>
      </w:r>
      <w:r w:rsidR="00BC0AD2">
        <w:rPr>
          <w:rFonts w:asciiTheme="majorHAnsi" w:hAnsiTheme="majorHAnsi"/>
          <w:sz w:val="24"/>
        </w:rPr>
        <w:t xml:space="preserve"> (</w:t>
      </w:r>
      <w:proofErr w:type="spellStart"/>
      <w:r w:rsidR="00BC0AD2">
        <w:rPr>
          <w:rFonts w:asciiTheme="majorHAnsi" w:hAnsiTheme="majorHAnsi"/>
          <w:sz w:val="24"/>
        </w:rPr>
        <w:t>TáTK</w:t>
      </w:r>
      <w:proofErr w:type="spellEnd"/>
      <w:r w:rsidR="00BC0AD2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, Czinege András</w:t>
      </w:r>
      <w:r w:rsidR="00BC0AD2">
        <w:rPr>
          <w:rFonts w:asciiTheme="majorHAnsi" w:hAnsiTheme="majorHAnsi"/>
          <w:sz w:val="24"/>
        </w:rPr>
        <w:t xml:space="preserve"> (EHÖK)</w:t>
      </w:r>
      <w:r w:rsidR="00A70997">
        <w:rPr>
          <w:rFonts w:asciiTheme="majorHAnsi" w:hAnsiTheme="majorHAnsi"/>
          <w:sz w:val="24"/>
        </w:rPr>
        <w:t>, Kovács Viktória (EHÖK)</w:t>
      </w:r>
    </w:p>
    <w:p w14:paraId="0BBDBBA3" w14:textId="08D41DC8" w:rsidR="000744F8" w:rsidRPr="000744F8" w:rsidRDefault="000744F8" w:rsidP="000744F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Mandátumellenőrzést követően megállapítható, hogy az ülés 8 fővel határozatképes.</w:t>
      </w:r>
    </w:p>
    <w:p w14:paraId="73641F04" w14:textId="77777777" w:rsidR="000744F8" w:rsidRDefault="000744F8" w:rsidP="000744F8">
      <w:pPr>
        <w:pStyle w:val="Listaszerbekezds"/>
        <w:numPr>
          <w:ilvl w:val="0"/>
          <w:numId w:val="6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Aktualitások</w:t>
      </w:r>
    </w:p>
    <w:p w14:paraId="1E93E585" w14:textId="0F646386" w:rsidR="00E56C83" w:rsidRDefault="00CE671B" w:rsidP="000744F8">
      <w:pPr>
        <w:jc w:val="both"/>
        <w:rPr>
          <w:rFonts w:asciiTheme="majorHAnsi" w:hAnsiTheme="majorHAnsi"/>
          <w:sz w:val="24"/>
        </w:rPr>
      </w:pPr>
      <w:r w:rsidRPr="00A70997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elmondta, hogy h</w:t>
      </w:r>
      <w:r w:rsidR="000744F8" w:rsidRPr="000744F8">
        <w:rPr>
          <w:rFonts w:asciiTheme="majorHAnsi" w:hAnsiTheme="majorHAnsi"/>
          <w:sz w:val="24"/>
        </w:rPr>
        <w:t>étfőn volt szolgáltatói vezetői értekezlet</w:t>
      </w:r>
      <w:r w:rsidR="000744F8">
        <w:rPr>
          <w:rFonts w:asciiTheme="majorHAnsi" w:hAnsiTheme="majorHAnsi"/>
          <w:sz w:val="24"/>
        </w:rPr>
        <w:t>. Minket ebből az ELTE Feszt érint, illetve a gólyabálok kiírása</w:t>
      </w:r>
      <w:r>
        <w:rPr>
          <w:rFonts w:asciiTheme="majorHAnsi" w:hAnsiTheme="majorHAnsi"/>
          <w:sz w:val="24"/>
        </w:rPr>
        <w:t>, ami sikeresen</w:t>
      </w:r>
      <w:r w:rsidR="000744F8">
        <w:rPr>
          <w:rFonts w:asciiTheme="majorHAnsi" w:hAnsiTheme="majorHAnsi"/>
          <w:sz w:val="24"/>
        </w:rPr>
        <w:t xml:space="preserve"> megtörtént. Október 11</w:t>
      </w:r>
      <w:proofErr w:type="gramStart"/>
      <w:r w:rsidR="000744F8">
        <w:rPr>
          <w:rFonts w:asciiTheme="majorHAnsi" w:hAnsiTheme="majorHAnsi"/>
          <w:sz w:val="24"/>
        </w:rPr>
        <w:t>.,</w:t>
      </w:r>
      <w:proofErr w:type="gramEnd"/>
      <w:r w:rsidR="000744F8">
        <w:rPr>
          <w:rFonts w:asciiTheme="majorHAnsi" w:hAnsiTheme="majorHAnsi"/>
          <w:sz w:val="24"/>
        </w:rPr>
        <w:t xml:space="preserve"> jövő hét szerda a pályázatok leadásának határideje. </w:t>
      </w:r>
      <w:r>
        <w:rPr>
          <w:rFonts w:asciiTheme="majorHAnsi" w:hAnsiTheme="majorHAnsi"/>
          <w:sz w:val="24"/>
        </w:rPr>
        <w:t xml:space="preserve">Volt egyetemvezetői ülés. Megköszöni, hogy a HJB ülésre való delegálással kapcsolatban gyorsan reagált az elnökség. A központi etikai bizottságról szeretne szavazni, melyen </w:t>
      </w:r>
      <w:r w:rsidRPr="00A70997">
        <w:rPr>
          <w:rFonts w:asciiTheme="majorHAnsi" w:hAnsiTheme="majorHAnsi"/>
          <w:i/>
          <w:sz w:val="24"/>
        </w:rPr>
        <w:t>Badinszky Áron</w:t>
      </w:r>
      <w:r>
        <w:rPr>
          <w:rFonts w:asciiTheme="majorHAnsi" w:hAnsiTheme="majorHAnsi"/>
          <w:sz w:val="24"/>
        </w:rPr>
        <w:t xml:space="preserve"> helyett </w:t>
      </w:r>
      <w:r w:rsidR="00A70997" w:rsidRPr="00A70997">
        <w:rPr>
          <w:rFonts w:asciiTheme="majorHAnsi" w:hAnsiTheme="majorHAnsi"/>
          <w:i/>
          <w:sz w:val="24"/>
        </w:rPr>
        <w:t xml:space="preserve">Boronkay Takáts </w:t>
      </w:r>
      <w:r w:rsidRPr="00A70997">
        <w:rPr>
          <w:rFonts w:asciiTheme="majorHAnsi" w:hAnsiTheme="majorHAnsi"/>
          <w:i/>
          <w:sz w:val="24"/>
        </w:rPr>
        <w:t>Réka</w:t>
      </w:r>
      <w:r>
        <w:rPr>
          <w:rFonts w:asciiTheme="majorHAnsi" w:hAnsiTheme="majorHAnsi"/>
          <w:sz w:val="24"/>
        </w:rPr>
        <w:t xml:space="preserve"> vesz részt. </w:t>
      </w:r>
      <w:r w:rsidRPr="00A70997">
        <w:rPr>
          <w:rFonts w:asciiTheme="majorHAnsi" w:hAnsiTheme="majorHAnsi"/>
          <w:i/>
          <w:sz w:val="24"/>
        </w:rPr>
        <w:t>Egyhangúan támogatja az elnökség.</w:t>
      </w:r>
      <w:r>
        <w:rPr>
          <w:rFonts w:asciiTheme="majorHAnsi" w:hAnsiTheme="majorHAnsi"/>
          <w:sz w:val="24"/>
        </w:rPr>
        <w:t xml:space="preserve"> HÖOK közgyűlésen mandátumhordozás. Fő mandátumhordozónak </w:t>
      </w:r>
      <w:r w:rsidRPr="00A70997">
        <w:rPr>
          <w:rFonts w:asciiTheme="majorHAnsi" w:hAnsiTheme="majorHAnsi"/>
          <w:i/>
          <w:sz w:val="24"/>
        </w:rPr>
        <w:t>Murai L</w:t>
      </w:r>
      <w:r w:rsidR="00D07C97" w:rsidRPr="00A70997">
        <w:rPr>
          <w:rFonts w:asciiTheme="majorHAnsi" w:hAnsiTheme="majorHAnsi"/>
          <w:i/>
          <w:sz w:val="24"/>
        </w:rPr>
        <w:t>ászló</w:t>
      </w:r>
      <w:r w:rsidR="00D07C97">
        <w:rPr>
          <w:rFonts w:asciiTheme="majorHAnsi" w:hAnsiTheme="majorHAnsi"/>
          <w:sz w:val="24"/>
        </w:rPr>
        <w:t xml:space="preserve">, helyettesítésére </w:t>
      </w:r>
      <w:r w:rsidR="00D07C97" w:rsidRPr="00A70997">
        <w:rPr>
          <w:rFonts w:asciiTheme="majorHAnsi" w:hAnsiTheme="majorHAnsi"/>
          <w:i/>
          <w:sz w:val="24"/>
        </w:rPr>
        <w:t>Ferencz</w:t>
      </w:r>
      <w:r w:rsidRPr="00A70997">
        <w:rPr>
          <w:rFonts w:asciiTheme="majorHAnsi" w:hAnsiTheme="majorHAnsi"/>
          <w:i/>
          <w:sz w:val="24"/>
        </w:rPr>
        <w:t xml:space="preserve"> Olivért</w:t>
      </w:r>
      <w:r>
        <w:rPr>
          <w:rFonts w:asciiTheme="majorHAnsi" w:hAnsiTheme="majorHAnsi"/>
          <w:sz w:val="24"/>
        </w:rPr>
        <w:t xml:space="preserve"> javasolja. Egyhangúan támogatja az elnökség mindkét javaslatot. Kedden volt megbeszélés </w:t>
      </w:r>
      <w:r w:rsidRPr="00A70997">
        <w:rPr>
          <w:rFonts w:asciiTheme="majorHAnsi" w:hAnsiTheme="majorHAnsi"/>
          <w:i/>
          <w:sz w:val="24"/>
        </w:rPr>
        <w:t>Babos Jánossal</w:t>
      </w:r>
      <w:r>
        <w:rPr>
          <w:rFonts w:asciiTheme="majorHAnsi" w:hAnsiTheme="majorHAnsi"/>
          <w:sz w:val="24"/>
        </w:rPr>
        <w:t xml:space="preserve">. A mai nappal kimentek az igények Pénzügyekkel kapcsolatban két dologgal kapcsolatban kell dönteni. Az egyik azokat a karokat érinti, akik Szolnokon voltak gólyatáborban. </w:t>
      </w:r>
      <w:r w:rsidRPr="00A70997">
        <w:rPr>
          <w:rFonts w:asciiTheme="majorHAnsi" w:hAnsiTheme="majorHAnsi"/>
          <w:b/>
          <w:sz w:val="24"/>
        </w:rPr>
        <w:t>Baranyai Melinda</w:t>
      </w:r>
      <w:r>
        <w:rPr>
          <w:rFonts w:asciiTheme="majorHAnsi" w:hAnsiTheme="majorHAnsi"/>
          <w:sz w:val="24"/>
        </w:rPr>
        <w:t xml:space="preserve"> jelzi, hogy rengeteg probléma volt a helyszínnel, és ezt korábban jelezte is </w:t>
      </w:r>
      <w:r w:rsidRPr="00A70997">
        <w:rPr>
          <w:rFonts w:asciiTheme="majorHAnsi" w:hAnsiTheme="majorHAnsi"/>
          <w:i/>
          <w:sz w:val="24"/>
        </w:rPr>
        <w:t>Babos Jánosnak</w:t>
      </w:r>
      <w:r>
        <w:rPr>
          <w:rFonts w:asciiTheme="majorHAnsi" w:hAnsiTheme="majorHAnsi"/>
          <w:sz w:val="24"/>
        </w:rPr>
        <w:t xml:space="preserve">. </w:t>
      </w:r>
      <w:r w:rsidR="00E56C83" w:rsidRPr="00A70997">
        <w:rPr>
          <w:rFonts w:asciiTheme="majorHAnsi" w:hAnsiTheme="majorHAnsi"/>
          <w:b/>
          <w:sz w:val="24"/>
        </w:rPr>
        <w:t>Murai László</w:t>
      </w:r>
      <w:r w:rsidR="00E56C83">
        <w:rPr>
          <w:rFonts w:asciiTheme="majorHAnsi" w:hAnsiTheme="majorHAnsi"/>
          <w:sz w:val="24"/>
        </w:rPr>
        <w:t xml:space="preserve"> kérdezi, hogy a 3,5 millió forintos összegű szállás kiegészítés hogy legyen elosztva az érintett karok között. </w:t>
      </w:r>
    </w:p>
    <w:p w14:paraId="099EAC59" w14:textId="77777777" w:rsidR="00E56C83" w:rsidRDefault="00E56C83" w:rsidP="000744F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18:24-kor Kindelmann Balázs megérkezik. </w:t>
      </w:r>
    </w:p>
    <w:p w14:paraId="33D14CFA" w14:textId="3DC2DBC2" w:rsidR="002D79E5" w:rsidRDefault="00E56C83" w:rsidP="000744F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Az érintett részönkormányzatok elnökei nem értik, hogy jött ki az adott összeg. </w:t>
      </w:r>
      <w:r w:rsidRPr="00A70997">
        <w:rPr>
          <w:rFonts w:asciiTheme="majorHAnsi" w:hAnsiTheme="majorHAnsi"/>
          <w:b/>
          <w:sz w:val="24"/>
        </w:rPr>
        <w:t>Horváth Luca, Baranyai Melinda</w:t>
      </w:r>
      <w:r>
        <w:rPr>
          <w:rFonts w:asciiTheme="majorHAnsi" w:hAnsiTheme="majorHAnsi"/>
          <w:sz w:val="24"/>
        </w:rPr>
        <w:t xml:space="preserve"> és </w:t>
      </w:r>
      <w:r w:rsidRPr="00A70997">
        <w:rPr>
          <w:rFonts w:asciiTheme="majorHAnsi" w:hAnsiTheme="majorHAnsi"/>
          <w:b/>
          <w:sz w:val="24"/>
        </w:rPr>
        <w:t>Boronkay Takáts Réka</w:t>
      </w:r>
      <w:r>
        <w:rPr>
          <w:rFonts w:asciiTheme="majorHAnsi" w:hAnsiTheme="majorHAnsi"/>
          <w:sz w:val="24"/>
        </w:rPr>
        <w:t xml:space="preserve"> kéri </w:t>
      </w:r>
      <w:r w:rsidRPr="00A70997">
        <w:rPr>
          <w:rFonts w:asciiTheme="majorHAnsi" w:hAnsiTheme="majorHAnsi"/>
          <w:i/>
          <w:sz w:val="24"/>
        </w:rPr>
        <w:t>Czinege Andrást</w:t>
      </w:r>
      <w:r>
        <w:rPr>
          <w:rFonts w:asciiTheme="majorHAnsi" w:hAnsiTheme="majorHAnsi"/>
          <w:sz w:val="24"/>
        </w:rPr>
        <w:t xml:space="preserve">, hogy számoljon utána, mert soknak tűnik. </w:t>
      </w:r>
      <w:r w:rsidRPr="00A70997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utána fog járni az anomáliáknak. </w:t>
      </w:r>
      <w:r w:rsidR="00712CF5" w:rsidRPr="00A70997">
        <w:rPr>
          <w:rFonts w:asciiTheme="majorHAnsi" w:hAnsiTheme="majorHAnsi"/>
          <w:b/>
          <w:sz w:val="24"/>
        </w:rPr>
        <w:t>Baranyai Melinda</w:t>
      </w:r>
      <w:r w:rsidR="00712CF5">
        <w:rPr>
          <w:rFonts w:asciiTheme="majorHAnsi" w:hAnsiTheme="majorHAnsi"/>
          <w:sz w:val="24"/>
        </w:rPr>
        <w:t xml:space="preserve"> elmondja, hogy a felmerült problémáknak is járjunk utána, amik a gólyatáborok alatt merültek fel (pl. csőtörések). </w:t>
      </w:r>
      <w:r w:rsidR="00712CF5" w:rsidRPr="00A70997">
        <w:rPr>
          <w:rFonts w:asciiTheme="majorHAnsi" w:hAnsiTheme="majorHAnsi"/>
          <w:b/>
          <w:sz w:val="24"/>
        </w:rPr>
        <w:t>Kindelmann Balázs</w:t>
      </w:r>
      <w:r w:rsidR="00712CF5">
        <w:rPr>
          <w:rFonts w:asciiTheme="majorHAnsi" w:hAnsiTheme="majorHAnsi"/>
          <w:sz w:val="24"/>
        </w:rPr>
        <w:t xml:space="preserve"> jelzi </w:t>
      </w:r>
      <w:r w:rsidR="00712CF5" w:rsidRPr="00A70997">
        <w:rPr>
          <w:rFonts w:asciiTheme="majorHAnsi" w:hAnsiTheme="majorHAnsi"/>
          <w:i/>
          <w:sz w:val="24"/>
        </w:rPr>
        <w:t xml:space="preserve">Murai </w:t>
      </w:r>
      <w:r w:rsidR="00712CF5" w:rsidRPr="00A70997">
        <w:rPr>
          <w:rFonts w:asciiTheme="majorHAnsi" w:hAnsiTheme="majorHAnsi"/>
          <w:i/>
          <w:sz w:val="24"/>
        </w:rPr>
        <w:lastRenderedPageBreak/>
        <w:t>Lászlónak</w:t>
      </w:r>
      <w:r w:rsidR="00712CF5">
        <w:rPr>
          <w:rFonts w:asciiTheme="majorHAnsi" w:hAnsiTheme="majorHAnsi"/>
          <w:sz w:val="24"/>
        </w:rPr>
        <w:t>, hogy a háro</w:t>
      </w:r>
      <w:r w:rsidR="00A05224">
        <w:rPr>
          <w:rFonts w:asciiTheme="majorHAnsi" w:hAnsiTheme="majorHAnsi"/>
          <w:sz w:val="24"/>
        </w:rPr>
        <w:t xml:space="preserve">moldalú szerződéseket kérje ki. </w:t>
      </w:r>
      <w:r w:rsidR="00C33D11" w:rsidRPr="00A05224">
        <w:rPr>
          <w:rFonts w:asciiTheme="majorHAnsi" w:hAnsiTheme="majorHAnsi"/>
          <w:b/>
          <w:sz w:val="24"/>
        </w:rPr>
        <w:t>Murai László</w:t>
      </w:r>
      <w:r w:rsidR="00C33D11">
        <w:rPr>
          <w:rFonts w:asciiTheme="majorHAnsi" w:hAnsiTheme="majorHAnsi"/>
          <w:sz w:val="24"/>
        </w:rPr>
        <w:t xml:space="preserve"> elmondja, hogy f</w:t>
      </w:r>
      <w:r w:rsidR="00712CF5">
        <w:rPr>
          <w:rFonts w:asciiTheme="majorHAnsi" w:hAnsiTheme="majorHAnsi"/>
          <w:sz w:val="24"/>
        </w:rPr>
        <w:t>ontos kiemelni, hogy nem egy esélyegyenlőségi ombudsman lesz az ELTE-n, hanem kettő. Eltérő neműeknek kell majd pályázni erre a két pozícióra. Az első évben egy évre, utána három évre lesz megválasztva. Egy ombudsman párost legfeljebb egyszer lehet újraválasztani. A jelölteknek vagy tudományos, vagy szakmai tapasztalattal kell rendelkezni</w:t>
      </w:r>
      <w:r w:rsidR="00C33D11">
        <w:rPr>
          <w:rFonts w:asciiTheme="majorHAnsi" w:hAnsiTheme="majorHAnsi"/>
          <w:sz w:val="24"/>
        </w:rPr>
        <w:t xml:space="preserve">e. </w:t>
      </w:r>
      <w:r w:rsidR="00712CF5">
        <w:rPr>
          <w:rFonts w:asciiTheme="majorHAnsi" w:hAnsiTheme="majorHAnsi"/>
          <w:sz w:val="24"/>
        </w:rPr>
        <w:t>Az ombud</w:t>
      </w:r>
      <w:r w:rsidR="003710D4">
        <w:rPr>
          <w:rFonts w:asciiTheme="majorHAnsi" w:hAnsiTheme="majorHAnsi"/>
          <w:sz w:val="24"/>
        </w:rPr>
        <w:t xml:space="preserve">smani fizetés korlátozva van, ami az egyetemi tanári fizetés első fokozatával egyezik. A választás egy erre kijelölt bizottság által fog lezajlani, az ő ajánlásukat pedig a szenátus szavazza meg. </w:t>
      </w:r>
      <w:r w:rsidR="003710D4" w:rsidRPr="00A05224">
        <w:rPr>
          <w:rFonts w:asciiTheme="majorHAnsi" w:hAnsiTheme="majorHAnsi"/>
          <w:b/>
          <w:sz w:val="24"/>
        </w:rPr>
        <w:t>Baranyai Melinda</w:t>
      </w:r>
      <w:r w:rsidR="003710D4">
        <w:rPr>
          <w:rFonts w:asciiTheme="majorHAnsi" w:hAnsiTheme="majorHAnsi"/>
          <w:sz w:val="24"/>
        </w:rPr>
        <w:t xml:space="preserve"> szerint a fő probléma, hogy az áldozatok legtöbbje nem fog az atrocitásokkal ombudsmanhoz fordulni</w:t>
      </w:r>
      <w:r w:rsidR="003710D4" w:rsidRPr="00A05224">
        <w:rPr>
          <w:rFonts w:asciiTheme="majorHAnsi" w:hAnsiTheme="majorHAnsi"/>
          <w:b/>
          <w:sz w:val="24"/>
        </w:rPr>
        <w:t>. Horváth Luca</w:t>
      </w:r>
      <w:r w:rsidR="003710D4">
        <w:rPr>
          <w:rFonts w:asciiTheme="majorHAnsi" w:hAnsiTheme="majorHAnsi"/>
          <w:sz w:val="24"/>
        </w:rPr>
        <w:t xml:space="preserve"> szerint ez egy remek kezdeményezés az egyetem részéről. </w:t>
      </w:r>
      <w:r w:rsidR="003710D4" w:rsidRPr="00A05224">
        <w:rPr>
          <w:rFonts w:asciiTheme="majorHAnsi" w:hAnsiTheme="majorHAnsi"/>
          <w:b/>
          <w:sz w:val="24"/>
        </w:rPr>
        <w:t>Horváth Mihály</w:t>
      </w:r>
      <w:r w:rsidR="003710D4">
        <w:rPr>
          <w:rFonts w:asciiTheme="majorHAnsi" w:hAnsiTheme="majorHAnsi"/>
          <w:sz w:val="24"/>
        </w:rPr>
        <w:t xml:space="preserve"> elmondja, hogy az alapvető probléma, hogy az alapvető érdekképviseleti szervnek a hallgatói önkormányzatnak kellene lennie. </w:t>
      </w:r>
      <w:r w:rsidR="003710D4" w:rsidRPr="00A05224">
        <w:rPr>
          <w:rFonts w:asciiTheme="majorHAnsi" w:hAnsiTheme="majorHAnsi"/>
          <w:b/>
          <w:sz w:val="24"/>
        </w:rPr>
        <w:t>Murai László</w:t>
      </w:r>
      <w:r w:rsidR="003710D4">
        <w:rPr>
          <w:rFonts w:asciiTheme="majorHAnsi" w:hAnsiTheme="majorHAnsi"/>
          <w:sz w:val="24"/>
        </w:rPr>
        <w:t xml:space="preserve"> válasza, hogy be kell látni, hogy a szükséges képzettség hiányzik ehhez. </w:t>
      </w:r>
      <w:r w:rsidR="003710D4" w:rsidRPr="00A05224">
        <w:rPr>
          <w:rFonts w:asciiTheme="majorHAnsi" w:hAnsiTheme="majorHAnsi"/>
          <w:b/>
          <w:sz w:val="24"/>
        </w:rPr>
        <w:t>Kindelmann Balázs</w:t>
      </w:r>
      <w:r w:rsidR="003710D4">
        <w:rPr>
          <w:rFonts w:asciiTheme="majorHAnsi" w:hAnsiTheme="majorHAnsi"/>
          <w:sz w:val="24"/>
        </w:rPr>
        <w:t xml:space="preserve"> jelzi, hogy az </w:t>
      </w:r>
      <w:proofErr w:type="spellStart"/>
      <w:r w:rsidR="003710D4">
        <w:rPr>
          <w:rFonts w:asciiTheme="majorHAnsi" w:hAnsiTheme="majorHAnsi"/>
          <w:sz w:val="24"/>
        </w:rPr>
        <w:t>IK-n</w:t>
      </w:r>
      <w:proofErr w:type="spellEnd"/>
      <w:r w:rsidR="003710D4">
        <w:rPr>
          <w:rFonts w:asciiTheme="majorHAnsi" w:hAnsiTheme="majorHAnsi"/>
          <w:sz w:val="24"/>
        </w:rPr>
        <w:t xml:space="preserve"> volt egy komoly fegyelmi ügy, melyet a fegyelmi bizottság tökéletesen megoldott, ezért feleslegesnek érzi az ombudsman kérdését. </w:t>
      </w:r>
      <w:r w:rsidR="003710D4" w:rsidRPr="00A05224">
        <w:rPr>
          <w:rFonts w:asciiTheme="majorHAnsi" w:hAnsiTheme="majorHAnsi"/>
          <w:b/>
          <w:sz w:val="24"/>
        </w:rPr>
        <w:t>Murai László</w:t>
      </w:r>
      <w:r w:rsidR="003710D4">
        <w:rPr>
          <w:rFonts w:asciiTheme="majorHAnsi" w:hAnsiTheme="majorHAnsi"/>
          <w:sz w:val="24"/>
        </w:rPr>
        <w:t xml:space="preserve"> elmondja, hogy az ombudsman olyan független szerv lesz, akit nem hozhat nehéz helyzetbe a felmerülő probléma megoldása. </w:t>
      </w:r>
      <w:r w:rsidR="0041280C" w:rsidRPr="00A05224">
        <w:rPr>
          <w:rFonts w:asciiTheme="majorHAnsi" w:hAnsiTheme="majorHAnsi"/>
          <w:b/>
          <w:sz w:val="24"/>
        </w:rPr>
        <w:t>Menyhárt Barbara</w:t>
      </w:r>
      <w:r w:rsidR="0041280C">
        <w:rPr>
          <w:rFonts w:asciiTheme="majorHAnsi" w:hAnsiTheme="majorHAnsi"/>
          <w:sz w:val="24"/>
        </w:rPr>
        <w:t xml:space="preserve"> szerint igenis szükség van független személyre. </w:t>
      </w:r>
      <w:r w:rsidR="0041280C" w:rsidRPr="00A05224">
        <w:rPr>
          <w:rFonts w:asciiTheme="majorHAnsi" w:hAnsiTheme="majorHAnsi"/>
          <w:b/>
          <w:sz w:val="24"/>
        </w:rPr>
        <w:t>Kindelmann Balázs</w:t>
      </w:r>
      <w:r w:rsidR="0041280C">
        <w:rPr>
          <w:rFonts w:asciiTheme="majorHAnsi" w:hAnsiTheme="majorHAnsi"/>
          <w:sz w:val="24"/>
        </w:rPr>
        <w:t xml:space="preserve"> elmondja, hogy mivel az ombudsman csupán közvetítő szerepet tölt be, nem ő fogja a problémát megoldani. </w:t>
      </w:r>
      <w:r w:rsidR="0041280C" w:rsidRPr="00A05224">
        <w:rPr>
          <w:rFonts w:asciiTheme="majorHAnsi" w:hAnsiTheme="majorHAnsi"/>
          <w:b/>
          <w:sz w:val="24"/>
        </w:rPr>
        <w:t>Murai László</w:t>
      </w:r>
      <w:r w:rsidR="0041280C">
        <w:rPr>
          <w:rFonts w:asciiTheme="majorHAnsi" w:hAnsiTheme="majorHAnsi"/>
          <w:sz w:val="24"/>
        </w:rPr>
        <w:t xml:space="preserve"> megígéri, hogy elküldi a tervezetet az elnökség tagjain</w:t>
      </w:r>
      <w:r w:rsidR="00A05224">
        <w:rPr>
          <w:rFonts w:asciiTheme="majorHAnsi" w:hAnsiTheme="majorHAnsi"/>
          <w:sz w:val="24"/>
        </w:rPr>
        <w:t xml:space="preserve">ak. Elmondja, hogy </w:t>
      </w:r>
      <w:proofErr w:type="spellStart"/>
      <w:r w:rsidR="00A05224">
        <w:rPr>
          <w:rFonts w:asciiTheme="majorHAnsi" w:hAnsiTheme="majorHAnsi"/>
          <w:sz w:val="24"/>
        </w:rPr>
        <w:t>rekrutációs</w:t>
      </w:r>
      <w:proofErr w:type="spellEnd"/>
      <w:r w:rsidR="00A05224">
        <w:rPr>
          <w:rFonts w:asciiTheme="majorHAnsi" w:hAnsiTheme="majorHAnsi"/>
          <w:sz w:val="24"/>
        </w:rPr>
        <w:t xml:space="preserve"> b</w:t>
      </w:r>
      <w:r w:rsidR="0041280C">
        <w:rPr>
          <w:rFonts w:asciiTheme="majorHAnsi" w:hAnsiTheme="majorHAnsi"/>
          <w:sz w:val="24"/>
        </w:rPr>
        <w:t>izottsági ülésen vett részt a mai nap folyamán. Valószínűleg a Cloud9+ lesz a fő fellépő az ELTE Feszten. Szó esett egy esetleges ökörsütés, de anyagiak miatt bográcsozás mellett döntött a bizottság.</w:t>
      </w:r>
      <w:r w:rsidR="002D79E5" w:rsidRPr="002D79E5">
        <w:rPr>
          <w:rFonts w:asciiTheme="majorHAnsi" w:hAnsiTheme="majorHAnsi"/>
          <w:sz w:val="24"/>
        </w:rPr>
        <w:t xml:space="preserve"> </w:t>
      </w:r>
      <w:r w:rsidR="002D79E5" w:rsidRPr="00A05224">
        <w:rPr>
          <w:rFonts w:asciiTheme="majorHAnsi" w:hAnsiTheme="majorHAnsi"/>
          <w:i/>
          <w:sz w:val="24"/>
        </w:rPr>
        <w:t xml:space="preserve">Czinege András, Berta András és </w:t>
      </w:r>
      <w:proofErr w:type="spellStart"/>
      <w:r w:rsidR="002D79E5" w:rsidRPr="00A05224">
        <w:rPr>
          <w:rFonts w:asciiTheme="majorHAnsi" w:hAnsiTheme="majorHAnsi"/>
          <w:i/>
          <w:sz w:val="24"/>
        </w:rPr>
        <w:t>Traumberger</w:t>
      </w:r>
      <w:proofErr w:type="spellEnd"/>
      <w:r w:rsidR="002D79E5" w:rsidRPr="00A05224">
        <w:rPr>
          <w:rFonts w:asciiTheme="majorHAnsi" w:hAnsiTheme="majorHAnsi"/>
          <w:i/>
          <w:sz w:val="24"/>
        </w:rPr>
        <w:t xml:space="preserve"> Zsófia</w:t>
      </w:r>
      <w:r w:rsidR="002D79E5">
        <w:rPr>
          <w:rFonts w:asciiTheme="majorHAnsi" w:hAnsiTheme="majorHAnsi"/>
          <w:sz w:val="24"/>
        </w:rPr>
        <w:t xml:space="preserve"> a koordinátor az EHÖK részéről. </w:t>
      </w:r>
      <w:r w:rsidR="0041280C">
        <w:rPr>
          <w:rFonts w:asciiTheme="majorHAnsi" w:hAnsiTheme="majorHAnsi"/>
          <w:sz w:val="24"/>
        </w:rPr>
        <w:t xml:space="preserve">Szó esett az </w:t>
      </w:r>
      <w:proofErr w:type="spellStart"/>
      <w:r w:rsidR="0041280C">
        <w:rPr>
          <w:rFonts w:asciiTheme="majorHAnsi" w:hAnsiTheme="majorHAnsi"/>
          <w:sz w:val="24"/>
        </w:rPr>
        <w:t>Educatio</w:t>
      </w:r>
      <w:proofErr w:type="spellEnd"/>
      <w:r w:rsidR="0041280C">
        <w:rPr>
          <w:rFonts w:asciiTheme="majorHAnsi" w:hAnsiTheme="majorHAnsi"/>
          <w:sz w:val="24"/>
        </w:rPr>
        <w:t xml:space="preserve"> kiállításról is. A kitelepülés alapterülete valószínűleg megmarad, de a hely elosztása változhat. EHÖK pult nem lesz. </w:t>
      </w:r>
      <w:r w:rsidR="002D79E5">
        <w:rPr>
          <w:rFonts w:asciiTheme="majorHAnsi" w:hAnsiTheme="majorHAnsi"/>
          <w:sz w:val="24"/>
        </w:rPr>
        <w:t xml:space="preserve">Holnap lesz a Tanáris Hallgatói Fórum a </w:t>
      </w:r>
      <w:proofErr w:type="spellStart"/>
      <w:r w:rsidR="002D79E5">
        <w:rPr>
          <w:rFonts w:asciiTheme="majorHAnsi" w:hAnsiTheme="majorHAnsi"/>
          <w:sz w:val="24"/>
        </w:rPr>
        <w:t>PPK-n</w:t>
      </w:r>
      <w:proofErr w:type="spellEnd"/>
      <w:r w:rsidR="002D79E5">
        <w:rPr>
          <w:rFonts w:asciiTheme="majorHAnsi" w:hAnsiTheme="majorHAnsi"/>
          <w:sz w:val="24"/>
        </w:rPr>
        <w:t xml:space="preserve">. </w:t>
      </w:r>
      <w:r w:rsidR="002D79E5" w:rsidRPr="00A05224">
        <w:rPr>
          <w:rFonts w:asciiTheme="majorHAnsi" w:hAnsiTheme="majorHAnsi"/>
          <w:b/>
          <w:sz w:val="24"/>
        </w:rPr>
        <w:t>Kanti Eszter</w:t>
      </w:r>
      <w:r w:rsidR="002D79E5">
        <w:rPr>
          <w:rFonts w:asciiTheme="majorHAnsi" w:hAnsiTheme="majorHAnsi"/>
          <w:sz w:val="24"/>
        </w:rPr>
        <w:t xml:space="preserve"> kérése a </w:t>
      </w:r>
      <w:r w:rsidR="002D79E5" w:rsidRPr="00A05224">
        <w:rPr>
          <w:rFonts w:asciiTheme="majorHAnsi" w:hAnsiTheme="majorHAnsi"/>
          <w:i/>
          <w:sz w:val="24"/>
        </w:rPr>
        <w:t>TÓK</w:t>
      </w:r>
      <w:r w:rsidR="002D79E5">
        <w:rPr>
          <w:rFonts w:asciiTheme="majorHAnsi" w:hAnsiTheme="majorHAnsi"/>
          <w:sz w:val="24"/>
        </w:rPr>
        <w:t xml:space="preserve"> részére, hogy delegáljanak egy tanárképzéses képviselőt. Az ELTE Fit </w:t>
      </w:r>
      <w:proofErr w:type="spellStart"/>
      <w:r w:rsidR="002D79E5">
        <w:rPr>
          <w:rFonts w:asciiTheme="majorHAnsi" w:hAnsiTheme="majorHAnsi"/>
          <w:sz w:val="24"/>
        </w:rPr>
        <w:t>Night</w:t>
      </w:r>
      <w:proofErr w:type="spellEnd"/>
      <w:r w:rsidR="002D79E5">
        <w:rPr>
          <w:rFonts w:asciiTheme="majorHAnsi" w:hAnsiTheme="majorHAnsi"/>
          <w:sz w:val="24"/>
        </w:rPr>
        <w:t xml:space="preserve"> is a holnapi nap folyamán kerül megrendezésre. </w:t>
      </w:r>
      <w:r w:rsidR="002D79E5" w:rsidRPr="00A05224">
        <w:rPr>
          <w:rFonts w:asciiTheme="majorHAnsi" w:hAnsiTheme="majorHAnsi"/>
          <w:b/>
          <w:sz w:val="24"/>
        </w:rPr>
        <w:t>Murai László</w:t>
      </w:r>
      <w:r w:rsidR="002D79E5">
        <w:rPr>
          <w:rFonts w:asciiTheme="majorHAnsi" w:hAnsiTheme="majorHAnsi"/>
          <w:sz w:val="24"/>
        </w:rPr>
        <w:t xml:space="preserve"> a következő EHÖK Küldöttgyűlés időpontjának október 25-ét javasolja. </w:t>
      </w:r>
      <w:r w:rsidR="00D07C97" w:rsidRPr="00A05224">
        <w:rPr>
          <w:rFonts w:asciiTheme="majorHAnsi" w:hAnsiTheme="majorHAnsi"/>
          <w:b/>
          <w:sz w:val="24"/>
        </w:rPr>
        <w:t>Ferencz</w:t>
      </w:r>
      <w:r w:rsidR="002D79E5" w:rsidRPr="00A05224">
        <w:rPr>
          <w:rFonts w:asciiTheme="majorHAnsi" w:hAnsiTheme="majorHAnsi"/>
          <w:b/>
          <w:sz w:val="24"/>
        </w:rPr>
        <w:t xml:space="preserve"> Olivér </w:t>
      </w:r>
      <w:r w:rsidR="002D79E5" w:rsidRPr="00A05224">
        <w:rPr>
          <w:rFonts w:asciiTheme="majorHAnsi" w:hAnsiTheme="majorHAnsi"/>
          <w:sz w:val="24"/>
        </w:rPr>
        <w:t>és</w:t>
      </w:r>
      <w:r w:rsidR="002D79E5" w:rsidRPr="00A05224">
        <w:rPr>
          <w:rFonts w:asciiTheme="majorHAnsi" w:hAnsiTheme="majorHAnsi"/>
          <w:b/>
          <w:sz w:val="24"/>
        </w:rPr>
        <w:t xml:space="preserve"> Kindelmann Balázs</w:t>
      </w:r>
      <w:r w:rsidR="002D79E5">
        <w:rPr>
          <w:rFonts w:asciiTheme="majorHAnsi" w:hAnsiTheme="majorHAnsi"/>
          <w:sz w:val="24"/>
        </w:rPr>
        <w:t xml:space="preserve"> nem támogatja, hogy az ELTE BTK Kari Tanácstermében foglaljon helyet a Küldöttgyűlés.</w:t>
      </w:r>
    </w:p>
    <w:p w14:paraId="705A20D6" w14:textId="77777777" w:rsidR="009D23E2" w:rsidRDefault="002D79E5" w:rsidP="000744F8">
      <w:pPr>
        <w:jc w:val="both"/>
        <w:rPr>
          <w:rFonts w:asciiTheme="majorHAnsi" w:hAnsiTheme="majorHAnsi"/>
          <w:sz w:val="24"/>
        </w:rPr>
      </w:pPr>
      <w:r w:rsidRPr="00A05224">
        <w:rPr>
          <w:rFonts w:asciiTheme="majorHAnsi" w:hAnsiTheme="majorHAnsi"/>
          <w:b/>
          <w:sz w:val="24"/>
        </w:rPr>
        <w:t>Czinege András</w:t>
      </w:r>
      <w:r>
        <w:rPr>
          <w:rFonts w:asciiTheme="majorHAnsi" w:hAnsiTheme="majorHAnsi"/>
          <w:sz w:val="24"/>
        </w:rPr>
        <w:t xml:space="preserve"> kérdezi, hogy az eddigiek alapján ki finanszírozta a </w:t>
      </w:r>
      <w:proofErr w:type="spellStart"/>
      <w:r>
        <w:rPr>
          <w:rFonts w:asciiTheme="majorHAnsi" w:hAnsiTheme="majorHAnsi"/>
          <w:sz w:val="24"/>
        </w:rPr>
        <w:t>HÖOK-os</w:t>
      </w:r>
      <w:proofErr w:type="spellEnd"/>
      <w:r>
        <w:rPr>
          <w:rFonts w:asciiTheme="majorHAnsi" w:hAnsiTheme="majorHAnsi"/>
          <w:sz w:val="24"/>
        </w:rPr>
        <w:t xml:space="preserve"> rendezvényre való közös leutazást. </w:t>
      </w:r>
      <w:r w:rsidRPr="00A05224">
        <w:rPr>
          <w:rFonts w:asciiTheme="majorHAnsi" w:hAnsiTheme="majorHAnsi"/>
          <w:b/>
          <w:sz w:val="24"/>
        </w:rPr>
        <w:t>Baranyai Melinda</w:t>
      </w:r>
      <w:r>
        <w:rPr>
          <w:rFonts w:asciiTheme="majorHAnsi" w:hAnsiTheme="majorHAnsi"/>
          <w:sz w:val="24"/>
        </w:rPr>
        <w:t xml:space="preserve"> elmondja, hogy általában az EHÖK. </w:t>
      </w:r>
      <w:r w:rsidR="009D74F0" w:rsidRPr="00A05224">
        <w:rPr>
          <w:rFonts w:asciiTheme="majorHAnsi" w:hAnsiTheme="majorHAnsi"/>
          <w:b/>
          <w:sz w:val="24"/>
        </w:rPr>
        <w:t>Czinege András</w:t>
      </w:r>
      <w:r w:rsidR="009D74F0">
        <w:rPr>
          <w:rFonts w:asciiTheme="majorHAnsi" w:hAnsiTheme="majorHAnsi"/>
          <w:sz w:val="24"/>
        </w:rPr>
        <w:t xml:space="preserve"> javasolja, hogy a továbbiakban az összeg kerüljön szétosztásra a részönkormányzatok között. </w:t>
      </w:r>
      <w:r w:rsidR="009D74F0" w:rsidRPr="00A05224">
        <w:rPr>
          <w:rFonts w:asciiTheme="majorHAnsi" w:hAnsiTheme="majorHAnsi"/>
          <w:b/>
          <w:sz w:val="24"/>
        </w:rPr>
        <w:t>Murai László</w:t>
      </w:r>
      <w:r w:rsidR="009D74F0">
        <w:rPr>
          <w:rFonts w:asciiTheme="majorHAnsi" w:hAnsiTheme="majorHAnsi"/>
          <w:sz w:val="24"/>
        </w:rPr>
        <w:t xml:space="preserve"> kérdezi, hogy kik lesznek jelen a HÖOK Küldöttgyűlésén. </w:t>
      </w:r>
      <w:proofErr w:type="spellStart"/>
      <w:r w:rsidR="009D74F0">
        <w:rPr>
          <w:rFonts w:asciiTheme="majorHAnsi" w:hAnsiTheme="majorHAnsi"/>
          <w:sz w:val="24"/>
        </w:rPr>
        <w:t>TÓK-ról</w:t>
      </w:r>
      <w:proofErr w:type="spellEnd"/>
      <w:r w:rsidR="009D74F0">
        <w:rPr>
          <w:rFonts w:asciiTheme="majorHAnsi" w:hAnsiTheme="majorHAnsi"/>
          <w:sz w:val="24"/>
        </w:rPr>
        <w:t xml:space="preserve"> 4 fő, </w:t>
      </w:r>
      <w:proofErr w:type="spellStart"/>
      <w:r w:rsidR="009D74F0">
        <w:rPr>
          <w:rFonts w:asciiTheme="majorHAnsi" w:hAnsiTheme="majorHAnsi"/>
          <w:sz w:val="24"/>
        </w:rPr>
        <w:t>BGGYK-ról</w:t>
      </w:r>
      <w:proofErr w:type="spellEnd"/>
      <w:r w:rsidR="009D74F0">
        <w:rPr>
          <w:rFonts w:asciiTheme="majorHAnsi" w:hAnsiTheme="majorHAnsi"/>
          <w:sz w:val="24"/>
        </w:rPr>
        <w:t xml:space="preserve"> 3-an, BTK-ról 2-en, EHÖK-től 5-en mennek. A HÖOK Vezetőképző november 16-18-án kerül megrendezésre. </w:t>
      </w:r>
      <w:r w:rsidR="009D74F0" w:rsidRPr="00A05224">
        <w:rPr>
          <w:rFonts w:asciiTheme="majorHAnsi" w:hAnsiTheme="majorHAnsi"/>
          <w:b/>
          <w:sz w:val="24"/>
        </w:rPr>
        <w:t>Baranyai Melinda</w:t>
      </w:r>
      <w:r w:rsidR="009D74F0">
        <w:rPr>
          <w:rFonts w:asciiTheme="majorHAnsi" w:hAnsiTheme="majorHAnsi"/>
          <w:sz w:val="24"/>
        </w:rPr>
        <w:t xml:space="preserve"> kérdezi, hogy ha valaki nem tud minden napra lemenni, várható-e költségcsökkentés? </w:t>
      </w:r>
      <w:r w:rsidR="009D74F0" w:rsidRPr="00A05224">
        <w:rPr>
          <w:rFonts w:asciiTheme="majorHAnsi" w:hAnsiTheme="majorHAnsi"/>
          <w:b/>
          <w:sz w:val="24"/>
        </w:rPr>
        <w:t>Murai László</w:t>
      </w:r>
      <w:r w:rsidR="009D74F0">
        <w:rPr>
          <w:rFonts w:asciiTheme="majorHAnsi" w:hAnsiTheme="majorHAnsi"/>
          <w:sz w:val="24"/>
        </w:rPr>
        <w:t xml:space="preserve"> válasza, hogy nem. </w:t>
      </w:r>
      <w:r w:rsidR="009D23E2" w:rsidRPr="00A05224">
        <w:rPr>
          <w:rFonts w:asciiTheme="majorHAnsi" w:hAnsiTheme="majorHAnsi"/>
          <w:b/>
          <w:sz w:val="24"/>
        </w:rPr>
        <w:t>Boronkay Takáts Réka</w:t>
      </w:r>
      <w:r w:rsidR="009D23E2">
        <w:rPr>
          <w:rFonts w:asciiTheme="majorHAnsi" w:hAnsiTheme="majorHAnsi"/>
          <w:sz w:val="24"/>
        </w:rPr>
        <w:t xml:space="preserve"> javasolja, hogy karonként vegyük sorra, ki hány fővel venne részt. </w:t>
      </w:r>
      <w:proofErr w:type="spellStart"/>
      <w:r w:rsidR="009D23E2">
        <w:rPr>
          <w:rFonts w:asciiTheme="majorHAnsi" w:hAnsiTheme="majorHAnsi"/>
          <w:sz w:val="24"/>
        </w:rPr>
        <w:t>TáTK</w:t>
      </w:r>
      <w:proofErr w:type="spellEnd"/>
      <w:r w:rsidR="009D23E2">
        <w:rPr>
          <w:rFonts w:asciiTheme="majorHAnsi" w:hAnsiTheme="majorHAnsi"/>
          <w:sz w:val="24"/>
        </w:rPr>
        <w:t xml:space="preserve">: 5 fő, IK: 3-4 fő, BTK: 5 fő, TTK: 2 fő, PPK: 5 </w:t>
      </w:r>
      <w:r w:rsidR="009D23E2">
        <w:rPr>
          <w:rFonts w:asciiTheme="majorHAnsi" w:hAnsiTheme="majorHAnsi"/>
          <w:sz w:val="24"/>
        </w:rPr>
        <w:lastRenderedPageBreak/>
        <w:t xml:space="preserve">fő, BGGYK: 5 fő, </w:t>
      </w:r>
      <w:proofErr w:type="spellStart"/>
      <w:r w:rsidR="009D23E2">
        <w:rPr>
          <w:rFonts w:asciiTheme="majorHAnsi" w:hAnsiTheme="majorHAnsi"/>
          <w:sz w:val="24"/>
        </w:rPr>
        <w:t>KolHÖK</w:t>
      </w:r>
      <w:proofErr w:type="spellEnd"/>
      <w:r w:rsidR="009D23E2">
        <w:rPr>
          <w:rFonts w:asciiTheme="majorHAnsi" w:hAnsiTheme="majorHAnsi"/>
          <w:sz w:val="24"/>
        </w:rPr>
        <w:t xml:space="preserve">: 4 fő, TÓK: 7 fő. A közeljövőben </w:t>
      </w:r>
      <w:r w:rsidR="009D23E2" w:rsidRPr="00A05224">
        <w:rPr>
          <w:rFonts w:asciiTheme="majorHAnsi" w:hAnsiTheme="majorHAnsi"/>
          <w:b/>
          <w:sz w:val="24"/>
        </w:rPr>
        <w:t>Murai László</w:t>
      </w:r>
      <w:r w:rsidR="009D23E2">
        <w:rPr>
          <w:rFonts w:asciiTheme="majorHAnsi" w:hAnsiTheme="majorHAnsi"/>
          <w:sz w:val="24"/>
        </w:rPr>
        <w:t xml:space="preserve"> ellátogat a Hír TV-be, és ezzel kapcsolatban szeretné az elnökséget kérdezni, hogy karonként mennyi az átlagos tanulmányi ösztöndíj, és a kiemelkedő hallgatók nagyjából mennyit kapnak.</w:t>
      </w:r>
    </w:p>
    <w:p w14:paraId="04B91080" w14:textId="77777777" w:rsidR="00C5398F" w:rsidRDefault="009D23E2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proofErr w:type="spellStart"/>
      <w:r w:rsidRPr="009D23E2">
        <w:rPr>
          <w:rFonts w:asciiTheme="majorHAnsi" w:hAnsiTheme="majorHAnsi"/>
          <w:sz w:val="24"/>
        </w:rPr>
        <w:t>TáTK</w:t>
      </w:r>
      <w:proofErr w:type="spellEnd"/>
      <w:r w:rsidRPr="009D23E2">
        <w:rPr>
          <w:rFonts w:asciiTheme="majorHAnsi" w:hAnsiTheme="majorHAnsi"/>
          <w:sz w:val="24"/>
        </w:rPr>
        <w:t xml:space="preserve">: 20 000 Ft, </w:t>
      </w:r>
      <w:r w:rsidR="00C5398F">
        <w:rPr>
          <w:rFonts w:asciiTheme="majorHAnsi" w:hAnsiTheme="majorHAnsi"/>
          <w:sz w:val="24"/>
        </w:rPr>
        <w:t>35 000 Ft</w:t>
      </w:r>
    </w:p>
    <w:p w14:paraId="39FBCAC3" w14:textId="77777777" w:rsidR="00C5398F" w:rsidRDefault="00C5398F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IK: 20 000 Ft, 60 000 Ft</w:t>
      </w:r>
    </w:p>
    <w:p w14:paraId="1C1C3CA7" w14:textId="77777777" w:rsidR="00C5398F" w:rsidRDefault="00C5398F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BTK: 10 000 Ft, 40 000 Ft</w:t>
      </w:r>
    </w:p>
    <w:p w14:paraId="5DD8F6F7" w14:textId="77777777" w:rsidR="00C5398F" w:rsidRDefault="00C5398F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TTK: 15 000 Ft, 30 000 Ft</w:t>
      </w:r>
    </w:p>
    <w:p w14:paraId="03CDF48C" w14:textId="77777777" w:rsidR="00C5398F" w:rsidRDefault="00C5398F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PPK: 10 000 Ft, 35 000 Ft</w:t>
      </w:r>
    </w:p>
    <w:p w14:paraId="0D21F1FC" w14:textId="53D00E9F" w:rsidR="00C5398F" w:rsidRDefault="00C5398F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BGGYK: 19 000 Ft, 29 000 Ft</w:t>
      </w:r>
    </w:p>
    <w:p w14:paraId="7D0D7F81" w14:textId="77777777" w:rsidR="00C5398F" w:rsidRDefault="00C5398F" w:rsidP="009D23E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TÓK: 10 000 Ft, 22 000 Ft</w:t>
      </w:r>
    </w:p>
    <w:p w14:paraId="1267C8D9" w14:textId="1045085D" w:rsidR="009D7EA5" w:rsidRDefault="00C5398F" w:rsidP="00C5398F">
      <w:pPr>
        <w:jc w:val="both"/>
        <w:rPr>
          <w:rFonts w:asciiTheme="majorHAnsi" w:hAnsiTheme="majorHAnsi"/>
          <w:sz w:val="24"/>
        </w:rPr>
      </w:pPr>
      <w:r w:rsidRPr="00A05224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szeretné megkérdezni az elnökséget, hogyan értékelték magukban a hétfői szenátust. </w:t>
      </w:r>
      <w:r w:rsidRPr="00A05224">
        <w:rPr>
          <w:rFonts w:asciiTheme="majorHAnsi" w:hAnsiTheme="majorHAnsi"/>
          <w:b/>
          <w:sz w:val="24"/>
        </w:rPr>
        <w:t>Horváth Mihály</w:t>
      </w:r>
      <w:r>
        <w:rPr>
          <w:rFonts w:asciiTheme="majorHAnsi" w:hAnsiTheme="majorHAnsi"/>
          <w:sz w:val="24"/>
        </w:rPr>
        <w:t xml:space="preserve"> </w:t>
      </w:r>
      <w:r w:rsidR="00846374">
        <w:rPr>
          <w:rFonts w:asciiTheme="majorHAnsi" w:hAnsiTheme="majorHAnsi"/>
          <w:sz w:val="24"/>
        </w:rPr>
        <w:t xml:space="preserve">megemlíti, hogy </w:t>
      </w:r>
      <w:r>
        <w:rPr>
          <w:rFonts w:asciiTheme="majorHAnsi" w:hAnsiTheme="majorHAnsi"/>
          <w:sz w:val="24"/>
        </w:rPr>
        <w:t xml:space="preserve">nehezményezi, hogy </w:t>
      </w:r>
      <w:r w:rsidRPr="00A05224">
        <w:rPr>
          <w:rFonts w:asciiTheme="majorHAnsi" w:hAnsiTheme="majorHAnsi"/>
          <w:i/>
          <w:sz w:val="24"/>
        </w:rPr>
        <w:t>Horváth Luca</w:t>
      </w:r>
      <w:r>
        <w:rPr>
          <w:rFonts w:asciiTheme="majorHAnsi" w:hAnsiTheme="majorHAnsi"/>
          <w:sz w:val="24"/>
        </w:rPr>
        <w:t xml:space="preserve"> felszólalt az Ányos Fesztivállal kapcsolatban. </w:t>
      </w:r>
      <w:r w:rsidRPr="00A05224">
        <w:rPr>
          <w:rFonts w:asciiTheme="majorHAnsi" w:hAnsiTheme="majorHAnsi"/>
          <w:b/>
          <w:sz w:val="24"/>
        </w:rPr>
        <w:t>Horváth Luca</w:t>
      </w:r>
      <w:r>
        <w:rPr>
          <w:rFonts w:asciiTheme="majorHAnsi" w:hAnsiTheme="majorHAnsi"/>
          <w:sz w:val="24"/>
        </w:rPr>
        <w:t xml:space="preserve"> elmondja, hogy ő csak a fesztivál anyagi vonzatairól érdeklődött. </w:t>
      </w:r>
      <w:r w:rsidR="00D07C97" w:rsidRPr="00A05224">
        <w:rPr>
          <w:rFonts w:asciiTheme="majorHAnsi" w:hAnsiTheme="majorHAnsi"/>
          <w:b/>
          <w:sz w:val="24"/>
        </w:rPr>
        <w:t>Ferencz</w:t>
      </w:r>
      <w:r w:rsidRPr="00A05224">
        <w:rPr>
          <w:rFonts w:asciiTheme="majorHAnsi" w:hAnsiTheme="majorHAnsi"/>
          <w:b/>
          <w:sz w:val="24"/>
        </w:rPr>
        <w:t xml:space="preserve"> Olivér</w:t>
      </w:r>
      <w:r>
        <w:rPr>
          <w:rFonts w:asciiTheme="majorHAnsi" w:hAnsiTheme="majorHAnsi"/>
          <w:sz w:val="24"/>
        </w:rPr>
        <w:t xml:space="preserve"> szerint a stílus túlságosan támadónak tűnt. </w:t>
      </w:r>
      <w:r w:rsidRPr="00A05224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hozzáteszi, hogy a felszólalás tárgyában nem talált kivetnivalót, de a feltett kérdésekre ő is tudott volna más módon válaszokat adni. </w:t>
      </w:r>
      <w:r w:rsidRPr="00A05224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elmondja, hogy véleménye szerint </w:t>
      </w:r>
      <w:r w:rsidRPr="00A05224">
        <w:rPr>
          <w:rFonts w:asciiTheme="majorHAnsi" w:hAnsiTheme="majorHAnsi"/>
          <w:i/>
          <w:sz w:val="24"/>
        </w:rPr>
        <w:t>Horváth Luca</w:t>
      </w:r>
      <w:r>
        <w:rPr>
          <w:rFonts w:asciiTheme="majorHAnsi" w:hAnsiTheme="majorHAnsi"/>
          <w:sz w:val="24"/>
        </w:rPr>
        <w:t xml:space="preserve"> </w:t>
      </w:r>
      <w:r w:rsidR="001D56B9">
        <w:rPr>
          <w:rFonts w:asciiTheme="majorHAnsi" w:hAnsiTheme="majorHAnsi"/>
          <w:sz w:val="24"/>
        </w:rPr>
        <w:t xml:space="preserve">felszólalásának </w:t>
      </w:r>
      <w:r>
        <w:rPr>
          <w:rFonts w:asciiTheme="majorHAnsi" w:hAnsiTheme="majorHAnsi"/>
          <w:sz w:val="24"/>
        </w:rPr>
        <w:t xml:space="preserve">stílusa vállalhatatlan volt. </w:t>
      </w:r>
      <w:r w:rsidR="001D56B9">
        <w:rPr>
          <w:rFonts w:asciiTheme="majorHAnsi" w:hAnsiTheme="majorHAnsi"/>
          <w:sz w:val="24"/>
        </w:rPr>
        <w:t xml:space="preserve">Hozzáteszi, hogy </w:t>
      </w:r>
      <w:r w:rsidR="001D56B9" w:rsidRPr="00A05224">
        <w:rPr>
          <w:rFonts w:asciiTheme="majorHAnsi" w:hAnsiTheme="majorHAnsi"/>
          <w:i/>
          <w:sz w:val="24"/>
        </w:rPr>
        <w:t>Murai László</w:t>
      </w:r>
      <w:r w:rsidR="001D56B9">
        <w:rPr>
          <w:rFonts w:asciiTheme="majorHAnsi" w:hAnsiTheme="majorHAnsi"/>
          <w:sz w:val="24"/>
        </w:rPr>
        <w:t xml:space="preserve"> ezt követő beszéde tökéletesen megállta a helyét. Felmerül egy korábbi konfliktus az 5vös5-el kapcsolatban, amire rá lett szervezve az Ányos Fesztivál. </w:t>
      </w:r>
      <w:r w:rsidR="001D56B9" w:rsidRPr="00A05224">
        <w:rPr>
          <w:rFonts w:asciiTheme="majorHAnsi" w:hAnsiTheme="majorHAnsi"/>
          <w:b/>
          <w:sz w:val="24"/>
        </w:rPr>
        <w:t>Horváth Luca</w:t>
      </w:r>
      <w:r w:rsidR="001D56B9">
        <w:rPr>
          <w:rFonts w:asciiTheme="majorHAnsi" w:hAnsiTheme="majorHAnsi"/>
          <w:sz w:val="24"/>
        </w:rPr>
        <w:t xml:space="preserve"> kifejti véleményét és a félreértéseket, amik a két rendezvény szervezésével kapcsolatban felmerültek. Elismeri, hogy hibázott, amikor nem engedte, hogy közvetlenül az 5vös5 után az 5vös5 emelvényén megnyitásra kerüljön az Ányos Feszt. </w:t>
      </w:r>
      <w:r w:rsidR="001D56B9" w:rsidRPr="00A05224">
        <w:rPr>
          <w:rFonts w:asciiTheme="majorHAnsi" w:hAnsiTheme="majorHAnsi"/>
          <w:b/>
          <w:sz w:val="24"/>
        </w:rPr>
        <w:t>Baranyai Melinda</w:t>
      </w:r>
      <w:r w:rsidR="001D56B9">
        <w:rPr>
          <w:rFonts w:asciiTheme="majorHAnsi" w:hAnsiTheme="majorHAnsi"/>
          <w:sz w:val="24"/>
        </w:rPr>
        <w:t xml:space="preserve"> elmondja, hogy </w:t>
      </w:r>
      <w:r w:rsidR="001D56B9" w:rsidRPr="00A05224">
        <w:rPr>
          <w:rFonts w:asciiTheme="majorHAnsi" w:hAnsiTheme="majorHAnsi"/>
          <w:i/>
          <w:sz w:val="24"/>
        </w:rPr>
        <w:t>Horváth Luca</w:t>
      </w:r>
      <w:r w:rsidR="001D56B9">
        <w:rPr>
          <w:rFonts w:asciiTheme="majorHAnsi" w:hAnsiTheme="majorHAnsi"/>
          <w:sz w:val="24"/>
        </w:rPr>
        <w:t xml:space="preserve"> jelezhette volna a felszólalását előre, mert az EHÖK megítélésére minden képviselő viselkedése hatással van. </w:t>
      </w:r>
      <w:r w:rsidR="001D56B9" w:rsidRPr="00A05224">
        <w:rPr>
          <w:rFonts w:asciiTheme="majorHAnsi" w:hAnsiTheme="majorHAnsi"/>
          <w:b/>
          <w:sz w:val="24"/>
        </w:rPr>
        <w:t>Murai László</w:t>
      </w:r>
      <w:r w:rsidR="001D56B9">
        <w:rPr>
          <w:rFonts w:asciiTheme="majorHAnsi" w:hAnsiTheme="majorHAnsi"/>
          <w:sz w:val="24"/>
        </w:rPr>
        <w:t xml:space="preserve"> szerint </w:t>
      </w:r>
      <w:r w:rsidR="00846374">
        <w:rPr>
          <w:rFonts w:asciiTheme="majorHAnsi" w:hAnsiTheme="majorHAnsi"/>
          <w:sz w:val="24"/>
        </w:rPr>
        <w:t xml:space="preserve">felszólalást azért kellene előre jelezni, mert a Hallgatói Önkormányzat irányába erős a negatív vélemény, és a felhozott dolognak ülepednie kell.  Bármilyen HÖK-ös felszólalás ellenünk fordítható. A fő probléma, hogy a Hallgatói Önkormányzat reputációja nem túl pozitív, nem szabad erre ráerősíteni. </w:t>
      </w:r>
      <w:r w:rsidR="00846374" w:rsidRPr="00A05224">
        <w:rPr>
          <w:rFonts w:asciiTheme="majorHAnsi" w:hAnsiTheme="majorHAnsi"/>
          <w:b/>
          <w:sz w:val="24"/>
        </w:rPr>
        <w:t>Áldorfai Gergő</w:t>
      </w:r>
      <w:r w:rsidR="00846374">
        <w:rPr>
          <w:rFonts w:asciiTheme="majorHAnsi" w:hAnsiTheme="majorHAnsi"/>
          <w:sz w:val="24"/>
        </w:rPr>
        <w:t xml:space="preserve"> elmondja, hogy </w:t>
      </w:r>
      <w:r w:rsidR="00846374" w:rsidRPr="00A05224">
        <w:rPr>
          <w:rFonts w:asciiTheme="majorHAnsi" w:hAnsiTheme="majorHAnsi"/>
          <w:i/>
          <w:sz w:val="24"/>
        </w:rPr>
        <w:t>Horváth Luca</w:t>
      </w:r>
      <w:r w:rsidR="00846374">
        <w:rPr>
          <w:rFonts w:asciiTheme="majorHAnsi" w:hAnsiTheme="majorHAnsi"/>
          <w:sz w:val="24"/>
        </w:rPr>
        <w:t xml:space="preserve"> felszólalása után (melyben a bojkottot említette) a HÖK nem tudja majd magáról lemosni az esetleges botrányokat. </w:t>
      </w:r>
      <w:r w:rsidR="00846374" w:rsidRPr="00A05224">
        <w:rPr>
          <w:rFonts w:asciiTheme="majorHAnsi" w:hAnsiTheme="majorHAnsi"/>
          <w:b/>
          <w:sz w:val="24"/>
        </w:rPr>
        <w:t>Horváth Mihály</w:t>
      </w:r>
      <w:r w:rsidR="00846374">
        <w:rPr>
          <w:rFonts w:asciiTheme="majorHAnsi" w:hAnsiTheme="majorHAnsi"/>
          <w:sz w:val="24"/>
        </w:rPr>
        <w:t xml:space="preserve"> elmondja, hogy igenis egy szervezetről van szó, akkor is, ha részönkormányzatokra van bontva az ELTE Hallgatói Önkormányzata. </w:t>
      </w:r>
      <w:r w:rsidR="009D7EA5" w:rsidRPr="00A05224">
        <w:rPr>
          <w:rFonts w:asciiTheme="majorHAnsi" w:hAnsiTheme="majorHAnsi"/>
          <w:b/>
          <w:sz w:val="24"/>
        </w:rPr>
        <w:t>Murai László</w:t>
      </w:r>
      <w:r w:rsidR="009D7EA5">
        <w:rPr>
          <w:rFonts w:asciiTheme="majorHAnsi" w:hAnsiTheme="majorHAnsi"/>
          <w:sz w:val="24"/>
        </w:rPr>
        <w:t xml:space="preserve"> szerint a HÖK felszólalásai során arra kell majd törekedni, hogy a többi szenátor is állást foglaljon.</w:t>
      </w:r>
    </w:p>
    <w:p w14:paraId="3EE42CCB" w14:textId="77777777" w:rsidR="009D7EA5" w:rsidRPr="009D7EA5" w:rsidRDefault="009D7EA5" w:rsidP="009D7EA5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  <w:b/>
          <w:sz w:val="24"/>
        </w:rPr>
      </w:pPr>
      <w:r w:rsidRPr="009D7EA5">
        <w:rPr>
          <w:rFonts w:asciiTheme="majorHAnsi" w:hAnsiTheme="majorHAnsi"/>
          <w:b/>
          <w:sz w:val="24"/>
        </w:rPr>
        <w:t>Egyebek</w:t>
      </w:r>
    </w:p>
    <w:p w14:paraId="06E3586E" w14:textId="138B2FF4" w:rsidR="009D7EA5" w:rsidRPr="009D7EA5" w:rsidRDefault="009D7EA5" w:rsidP="009D7EA5">
      <w:pPr>
        <w:jc w:val="both"/>
        <w:rPr>
          <w:rFonts w:asciiTheme="majorHAnsi" w:hAnsiTheme="majorHAnsi"/>
          <w:sz w:val="24"/>
        </w:rPr>
      </w:pPr>
      <w:r w:rsidRPr="00A05224">
        <w:rPr>
          <w:rFonts w:asciiTheme="majorHAnsi" w:hAnsiTheme="majorHAnsi"/>
          <w:b/>
          <w:sz w:val="24"/>
        </w:rPr>
        <w:t>Murai László</w:t>
      </w:r>
      <w:r w:rsidRPr="009D7EA5">
        <w:rPr>
          <w:rFonts w:asciiTheme="majorHAnsi" w:hAnsiTheme="majorHAnsi"/>
          <w:sz w:val="24"/>
        </w:rPr>
        <w:t xml:space="preserve"> kérdezi</w:t>
      </w:r>
      <w:r>
        <w:rPr>
          <w:rFonts w:asciiTheme="majorHAnsi" w:hAnsiTheme="majorHAnsi"/>
          <w:sz w:val="24"/>
        </w:rPr>
        <w:t xml:space="preserve">, hogy az elkövetkező hétre milyen igények vannak. </w:t>
      </w:r>
      <w:r w:rsidR="00D07C97" w:rsidRPr="00A05224">
        <w:rPr>
          <w:rFonts w:asciiTheme="majorHAnsi" w:hAnsiTheme="majorHAnsi"/>
          <w:b/>
          <w:sz w:val="24"/>
        </w:rPr>
        <w:t>Ferencz</w:t>
      </w:r>
      <w:r w:rsidRPr="00A05224">
        <w:rPr>
          <w:rFonts w:asciiTheme="majorHAnsi" w:hAnsiTheme="majorHAnsi"/>
          <w:b/>
          <w:sz w:val="24"/>
        </w:rPr>
        <w:t xml:space="preserve"> Olivér</w:t>
      </w:r>
      <w:r>
        <w:rPr>
          <w:rFonts w:asciiTheme="majorHAnsi" w:hAnsiTheme="majorHAnsi"/>
          <w:sz w:val="24"/>
        </w:rPr>
        <w:t xml:space="preserve"> említi a nyomtatójavítást. </w:t>
      </w:r>
      <w:r w:rsidR="00A05224" w:rsidRPr="00A05224">
        <w:rPr>
          <w:rFonts w:asciiTheme="majorHAnsi" w:hAnsiTheme="majorHAnsi"/>
          <w:b/>
          <w:sz w:val="24"/>
        </w:rPr>
        <w:t>Baranyai Melinda</w:t>
      </w:r>
      <w:r w:rsidR="00A05224">
        <w:rPr>
          <w:rFonts w:asciiTheme="majorHAnsi" w:hAnsiTheme="majorHAnsi"/>
          <w:sz w:val="24"/>
        </w:rPr>
        <w:t xml:space="preserve"> kéri,</w:t>
      </w:r>
      <w:r w:rsidR="00CA3046">
        <w:rPr>
          <w:rFonts w:asciiTheme="majorHAnsi" w:hAnsiTheme="majorHAnsi"/>
          <w:sz w:val="24"/>
        </w:rPr>
        <w:t xml:space="preserve"> </w:t>
      </w:r>
      <w:proofErr w:type="spellStart"/>
      <w:r w:rsidR="00CA3046" w:rsidRPr="00A05224">
        <w:rPr>
          <w:rFonts w:asciiTheme="majorHAnsi" w:hAnsiTheme="majorHAnsi"/>
          <w:i/>
          <w:sz w:val="24"/>
        </w:rPr>
        <w:t>Vitovszki</w:t>
      </w:r>
      <w:proofErr w:type="spellEnd"/>
      <w:r w:rsidR="00CA3046" w:rsidRPr="00A05224">
        <w:rPr>
          <w:rFonts w:asciiTheme="majorHAnsi" w:hAnsiTheme="majorHAnsi"/>
          <w:i/>
          <w:sz w:val="24"/>
        </w:rPr>
        <w:t xml:space="preserve"> Marci</w:t>
      </w:r>
      <w:r w:rsidR="00CA3046">
        <w:rPr>
          <w:rFonts w:asciiTheme="majorHAnsi" w:hAnsiTheme="majorHAnsi"/>
          <w:sz w:val="24"/>
        </w:rPr>
        <w:t xml:space="preserve"> ellenőrizze a nyomtatót</w:t>
      </w:r>
      <w:r w:rsidR="00A05224">
        <w:rPr>
          <w:rFonts w:asciiTheme="majorHAnsi" w:hAnsiTheme="majorHAnsi"/>
          <w:sz w:val="24"/>
        </w:rPr>
        <w:t xml:space="preserve"> a </w:t>
      </w:r>
      <w:proofErr w:type="spellStart"/>
      <w:r w:rsidR="00A05224">
        <w:rPr>
          <w:rFonts w:asciiTheme="majorHAnsi" w:hAnsiTheme="majorHAnsi"/>
          <w:sz w:val="24"/>
        </w:rPr>
        <w:t>PPK-n</w:t>
      </w:r>
      <w:proofErr w:type="spellEnd"/>
      <w:r w:rsidR="00CA3046">
        <w:rPr>
          <w:rFonts w:asciiTheme="majorHAnsi" w:hAnsiTheme="majorHAnsi"/>
          <w:sz w:val="24"/>
        </w:rPr>
        <w:t xml:space="preserve">. </w:t>
      </w:r>
      <w:r w:rsidRPr="00A05224">
        <w:rPr>
          <w:rFonts w:asciiTheme="majorHAnsi" w:hAnsiTheme="majorHAnsi"/>
          <w:b/>
          <w:sz w:val="24"/>
        </w:rPr>
        <w:t>Baranyai Melinda</w:t>
      </w:r>
      <w:r>
        <w:rPr>
          <w:rFonts w:asciiTheme="majorHAnsi" w:hAnsiTheme="majorHAnsi"/>
          <w:sz w:val="24"/>
        </w:rPr>
        <w:t xml:space="preserve"> kérdezi, hogy a már leadott nyomdai igények már az új </w:t>
      </w:r>
      <w:r>
        <w:rPr>
          <w:rFonts w:asciiTheme="majorHAnsi" w:hAnsiTheme="majorHAnsi"/>
          <w:sz w:val="24"/>
        </w:rPr>
        <w:lastRenderedPageBreak/>
        <w:t xml:space="preserve">nyomdához mennek-e. </w:t>
      </w:r>
      <w:r w:rsidRPr="00A05224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szerint igen. </w:t>
      </w:r>
      <w:r w:rsidRPr="00A05224">
        <w:rPr>
          <w:rFonts w:asciiTheme="majorHAnsi" w:hAnsiTheme="majorHAnsi"/>
          <w:b/>
          <w:sz w:val="24"/>
        </w:rPr>
        <w:t>Menyhárt Barbara</w:t>
      </w:r>
      <w:r>
        <w:rPr>
          <w:rFonts w:asciiTheme="majorHAnsi" w:hAnsiTheme="majorHAnsi"/>
          <w:sz w:val="24"/>
        </w:rPr>
        <w:t xml:space="preserve"> beszámol a napokban lezajlott sikeres előadásról. Elmondja, hogy nagyon sok kiadvány van ebben a témában, ha valaki hasonló rendezvényt szeretne szervezni, jelezze. </w:t>
      </w:r>
      <w:r w:rsidRPr="00A05224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ismét megemlí</w:t>
      </w:r>
      <w:r w:rsidR="00CA3046">
        <w:rPr>
          <w:rFonts w:asciiTheme="majorHAnsi" w:hAnsiTheme="majorHAnsi"/>
          <w:sz w:val="24"/>
        </w:rPr>
        <w:t xml:space="preserve">ti, hogy unipollban nem tud olyan kérdőívet létrehozni, </w:t>
      </w:r>
      <w:r w:rsidR="00CA3046" w:rsidRPr="00A05224">
        <w:rPr>
          <w:rFonts w:asciiTheme="majorHAnsi" w:hAnsiTheme="majorHAnsi"/>
          <w:b/>
          <w:sz w:val="24"/>
        </w:rPr>
        <w:t>Murai László</w:t>
      </w:r>
      <w:r w:rsidR="00A05224">
        <w:rPr>
          <w:rFonts w:asciiTheme="majorHAnsi" w:hAnsiTheme="majorHAnsi"/>
          <w:sz w:val="24"/>
        </w:rPr>
        <w:t xml:space="preserve"> ígéri, hogy beszél </w:t>
      </w:r>
      <w:proofErr w:type="spellStart"/>
      <w:r w:rsidR="00A05224" w:rsidRPr="00A05224">
        <w:rPr>
          <w:rFonts w:asciiTheme="majorHAnsi" w:hAnsiTheme="majorHAnsi"/>
          <w:i/>
          <w:sz w:val="24"/>
        </w:rPr>
        <w:t>Cseszregi</w:t>
      </w:r>
      <w:proofErr w:type="spellEnd"/>
      <w:r w:rsidR="00A05224" w:rsidRPr="00A05224">
        <w:rPr>
          <w:rFonts w:asciiTheme="majorHAnsi" w:hAnsiTheme="majorHAnsi"/>
          <w:i/>
          <w:sz w:val="24"/>
        </w:rPr>
        <w:t xml:space="preserve"> Tamássa</w:t>
      </w:r>
      <w:r w:rsidR="00CA3046" w:rsidRPr="00A05224">
        <w:rPr>
          <w:rFonts w:asciiTheme="majorHAnsi" w:hAnsiTheme="majorHAnsi"/>
          <w:i/>
          <w:sz w:val="24"/>
        </w:rPr>
        <w:t>l</w:t>
      </w:r>
      <w:r w:rsidR="00CA3046">
        <w:rPr>
          <w:rFonts w:asciiTheme="majorHAnsi" w:hAnsiTheme="majorHAnsi"/>
          <w:sz w:val="24"/>
        </w:rPr>
        <w:t xml:space="preserve">. </w:t>
      </w:r>
    </w:p>
    <w:p w14:paraId="083C8791" w14:textId="0E10EC20" w:rsidR="000744F8" w:rsidRPr="00CB13ED" w:rsidRDefault="00CB13ED" w:rsidP="00C5398F">
      <w:pPr>
        <w:jc w:val="both"/>
        <w:rPr>
          <w:rFonts w:asciiTheme="majorHAnsi" w:hAnsiTheme="majorHAnsi"/>
          <w:b/>
          <w:sz w:val="24"/>
        </w:rPr>
      </w:pPr>
      <w:bookmarkStart w:id="0" w:name="_GoBack"/>
      <w:r w:rsidRPr="00CB13ED">
        <w:rPr>
          <w:rFonts w:asciiTheme="majorHAnsi" w:hAnsiTheme="majorHAnsi"/>
          <w:b/>
          <w:sz w:val="24"/>
        </w:rPr>
        <w:t xml:space="preserve">19:15-kor </w:t>
      </w:r>
      <w:r w:rsidRPr="00CB13ED">
        <w:rPr>
          <w:rFonts w:asciiTheme="majorHAnsi" w:hAnsiTheme="majorHAnsi"/>
          <w:b/>
          <w:sz w:val="24"/>
        </w:rPr>
        <w:t>Murai László lezárja az ülést.</w:t>
      </w:r>
      <w:r w:rsidR="000744F8" w:rsidRPr="00CB13ED">
        <w:rPr>
          <w:rFonts w:asciiTheme="majorHAnsi" w:hAnsiTheme="majorHAnsi"/>
          <w:b/>
          <w:sz w:val="24"/>
        </w:rPr>
        <w:br w:type="page"/>
      </w:r>
    </w:p>
    <w:bookmarkEnd w:id="0"/>
    <w:p w14:paraId="54BE6689" w14:textId="77777777" w:rsidR="000744F8" w:rsidRDefault="000744F8" w:rsidP="000744F8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1A1E8A">
        <w:rPr>
          <w:rFonts w:asciiTheme="majorHAnsi" w:hAnsiTheme="majorHAnsi"/>
          <w:b/>
          <w:sz w:val="28"/>
        </w:rPr>
        <w:lastRenderedPageBreak/>
        <w:t>Jegyzőkönyv hitelesítés:</w:t>
      </w:r>
    </w:p>
    <w:tbl>
      <w:tblPr>
        <w:tblStyle w:val="Tblzategyszer4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4F8" w14:paraId="372C04D6" w14:textId="77777777" w:rsidTr="0012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7071A2" w14:textId="77777777" w:rsidR="000744F8" w:rsidRDefault="000744F8" w:rsidP="00125CFF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1FC421DB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Murai László</w:t>
            </w:r>
          </w:p>
          <w:p w14:paraId="42538568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1931BF20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  <w:tc>
          <w:tcPr>
            <w:tcW w:w="4531" w:type="dxa"/>
          </w:tcPr>
          <w:p w14:paraId="247DE806" w14:textId="77777777" w:rsidR="000744F8" w:rsidRDefault="000744F8" w:rsidP="00125C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0D3AE6E7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Pap Péter</w:t>
            </w:r>
          </w:p>
          <w:p w14:paraId="27B8F2A7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7D41B620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Ellenőrző Bizottság</w:t>
            </w:r>
          </w:p>
          <w:p w14:paraId="5CF4D213" w14:textId="77777777" w:rsidR="000744F8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tbl>
      <w:tblPr>
        <w:tblStyle w:val="Tblzategyszer4"/>
        <w:tblpPr w:leftFromText="141" w:rightFromText="141" w:vertAnchor="text" w:horzAnchor="margin" w:tblpY="4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4F8" w14:paraId="50F8B2CC" w14:textId="77777777" w:rsidTr="0012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C248BB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6E6CF03E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Kovács Viktória</w:t>
            </w:r>
          </w:p>
          <w:p w14:paraId="64497135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elnöki referens</w:t>
            </w:r>
          </w:p>
          <w:p w14:paraId="7088F3AA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p w14:paraId="70DF5646" w14:textId="77777777" w:rsidR="00911380" w:rsidRPr="004502B2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911380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D40D" w14:textId="77777777" w:rsidR="004E43A2" w:rsidRDefault="004E43A2" w:rsidP="00DF09C4">
      <w:pPr>
        <w:spacing w:after="0" w:line="240" w:lineRule="auto"/>
      </w:pPr>
      <w:r>
        <w:separator/>
      </w:r>
    </w:p>
  </w:endnote>
  <w:endnote w:type="continuationSeparator" w:id="0">
    <w:p w14:paraId="46680046" w14:textId="77777777" w:rsidR="004E43A2" w:rsidRDefault="004E43A2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D173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0BA13DBB" w:rsidR="00631F78" w:rsidRPr="004B6388" w:rsidRDefault="00BC5D0F" w:rsidP="00911380">
    <w:pPr>
      <w:pStyle w:val="z-Lblc"/>
      <w:spacing w:line="240" w:lineRule="auto"/>
    </w:pPr>
    <w:r>
      <w:t>1088 Budapest, Múzeum körút 4/A.</w:t>
    </w:r>
    <w:r>
      <w:br/>
      <w:t>Tel.: +36 (30) 446 2006</w:t>
    </w:r>
    <w:r>
      <w:br/>
      <w:t xml:space="preserve">web: </w:t>
    </w:r>
    <w:hyperlink r:id="rId1" w:history="1">
      <w:r>
        <w:rPr>
          <w:rStyle w:val="Hiperhivatkozs"/>
        </w:rPr>
        <w:t>ehok.elte.hu</w:t>
      </w:r>
    </w:hyperlink>
    <w:r>
      <w:t>, e-mail: elnok@ehok.elte.hu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14B5" w14:textId="77777777" w:rsidR="004E43A2" w:rsidRDefault="004E43A2" w:rsidP="00DF09C4">
      <w:pPr>
        <w:spacing w:after="0" w:line="240" w:lineRule="auto"/>
      </w:pPr>
      <w:r>
        <w:separator/>
      </w:r>
    </w:p>
  </w:footnote>
  <w:footnote w:type="continuationSeparator" w:id="0">
    <w:p w14:paraId="172914D5" w14:textId="77777777" w:rsidR="004E43A2" w:rsidRDefault="004E43A2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42AA0B37" w:rsidR="00631F78" w:rsidRPr="004502B2" w:rsidRDefault="00292CE0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Elnök</w:t>
                          </w:r>
                          <w:r w:rsidR="00E2728A">
                            <w:rPr>
                              <w:b w:val="0"/>
                            </w:rPr>
                            <w:t>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42AA0B37" w:rsidR="00631F78" w:rsidRPr="004502B2" w:rsidRDefault="00292CE0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Elnök</w:t>
                    </w:r>
                    <w:r w:rsidR="00E2728A">
                      <w:rPr>
                        <w:b w:val="0"/>
                      </w:rPr>
                      <w:t>ség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CB13ED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CB13ED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36"/>
    <w:multiLevelType w:val="hybridMultilevel"/>
    <w:tmpl w:val="06CE5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4D3C"/>
    <w:multiLevelType w:val="hybridMultilevel"/>
    <w:tmpl w:val="FB34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22B8"/>
    <w:multiLevelType w:val="hybridMultilevel"/>
    <w:tmpl w:val="2DDCB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3AD7"/>
    <w:multiLevelType w:val="hybridMultilevel"/>
    <w:tmpl w:val="4C52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60BEE"/>
    <w:rsid w:val="000744F8"/>
    <w:rsid w:val="0009268A"/>
    <w:rsid w:val="00097120"/>
    <w:rsid w:val="000A1246"/>
    <w:rsid w:val="0011339A"/>
    <w:rsid w:val="00117ECE"/>
    <w:rsid w:val="001426B7"/>
    <w:rsid w:val="00174F7D"/>
    <w:rsid w:val="00180317"/>
    <w:rsid w:val="001D56B9"/>
    <w:rsid w:val="00202F8D"/>
    <w:rsid w:val="00205FF4"/>
    <w:rsid w:val="002320EF"/>
    <w:rsid w:val="002327DE"/>
    <w:rsid w:val="002468DC"/>
    <w:rsid w:val="00292CE0"/>
    <w:rsid w:val="002A0370"/>
    <w:rsid w:val="002C609D"/>
    <w:rsid w:val="002D79E5"/>
    <w:rsid w:val="002F1C99"/>
    <w:rsid w:val="003245EC"/>
    <w:rsid w:val="003303E0"/>
    <w:rsid w:val="003710D4"/>
    <w:rsid w:val="003A1660"/>
    <w:rsid w:val="003B75BA"/>
    <w:rsid w:val="003E7999"/>
    <w:rsid w:val="004025AD"/>
    <w:rsid w:val="00407B54"/>
    <w:rsid w:val="0041280C"/>
    <w:rsid w:val="00443F78"/>
    <w:rsid w:val="004502B2"/>
    <w:rsid w:val="0047316B"/>
    <w:rsid w:val="00475B8D"/>
    <w:rsid w:val="0047712D"/>
    <w:rsid w:val="00494350"/>
    <w:rsid w:val="004D14A6"/>
    <w:rsid w:val="004D7DFA"/>
    <w:rsid w:val="004E019C"/>
    <w:rsid w:val="004E43A2"/>
    <w:rsid w:val="005347C9"/>
    <w:rsid w:val="005C6293"/>
    <w:rsid w:val="00615E93"/>
    <w:rsid w:val="00631819"/>
    <w:rsid w:val="00631F78"/>
    <w:rsid w:val="006609C2"/>
    <w:rsid w:val="00676365"/>
    <w:rsid w:val="006C2DBF"/>
    <w:rsid w:val="006C39E2"/>
    <w:rsid w:val="006E1491"/>
    <w:rsid w:val="006E2322"/>
    <w:rsid w:val="006F22FD"/>
    <w:rsid w:val="006F2AEF"/>
    <w:rsid w:val="00700756"/>
    <w:rsid w:val="00705C1D"/>
    <w:rsid w:val="00712CF5"/>
    <w:rsid w:val="007277B4"/>
    <w:rsid w:val="00740A0B"/>
    <w:rsid w:val="00743570"/>
    <w:rsid w:val="007C1FC5"/>
    <w:rsid w:val="007C3C5D"/>
    <w:rsid w:val="007D0F6F"/>
    <w:rsid w:val="00812315"/>
    <w:rsid w:val="00846374"/>
    <w:rsid w:val="008B3EE1"/>
    <w:rsid w:val="008D1195"/>
    <w:rsid w:val="008E0231"/>
    <w:rsid w:val="00911380"/>
    <w:rsid w:val="00912F64"/>
    <w:rsid w:val="009328B3"/>
    <w:rsid w:val="009722D2"/>
    <w:rsid w:val="00974CD7"/>
    <w:rsid w:val="00993C27"/>
    <w:rsid w:val="009C50B2"/>
    <w:rsid w:val="009D0CCD"/>
    <w:rsid w:val="009D23E2"/>
    <w:rsid w:val="009D74F0"/>
    <w:rsid w:val="009D7EA5"/>
    <w:rsid w:val="009F2FAE"/>
    <w:rsid w:val="00A05224"/>
    <w:rsid w:val="00A05D28"/>
    <w:rsid w:val="00A33775"/>
    <w:rsid w:val="00A64C3E"/>
    <w:rsid w:val="00A70997"/>
    <w:rsid w:val="00A73669"/>
    <w:rsid w:val="00AE6BDE"/>
    <w:rsid w:val="00AF3083"/>
    <w:rsid w:val="00B068E4"/>
    <w:rsid w:val="00B93748"/>
    <w:rsid w:val="00BA0998"/>
    <w:rsid w:val="00BA40C0"/>
    <w:rsid w:val="00BC0AD2"/>
    <w:rsid w:val="00BC5D0F"/>
    <w:rsid w:val="00BC6463"/>
    <w:rsid w:val="00C33897"/>
    <w:rsid w:val="00C33D11"/>
    <w:rsid w:val="00C36ECD"/>
    <w:rsid w:val="00C5398F"/>
    <w:rsid w:val="00C72919"/>
    <w:rsid w:val="00C72C96"/>
    <w:rsid w:val="00CA3046"/>
    <w:rsid w:val="00CB13ED"/>
    <w:rsid w:val="00CE671B"/>
    <w:rsid w:val="00D06BD4"/>
    <w:rsid w:val="00D07C97"/>
    <w:rsid w:val="00D10A05"/>
    <w:rsid w:val="00D6484C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56C83"/>
    <w:rsid w:val="00E84544"/>
    <w:rsid w:val="00EA24B7"/>
    <w:rsid w:val="00EB469E"/>
    <w:rsid w:val="00EB5235"/>
    <w:rsid w:val="00EC5F88"/>
    <w:rsid w:val="00ED76D2"/>
    <w:rsid w:val="00F40B59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table" w:styleId="Tblzategyszer4">
    <w:name w:val="Plain Table 4"/>
    <w:basedOn w:val="Normltblzat"/>
    <w:uiPriority w:val="44"/>
    <w:rsid w:val="000744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1097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Kovács Viki</cp:lastModifiedBy>
  <cp:revision>7</cp:revision>
  <dcterms:created xsi:type="dcterms:W3CDTF">2017-10-04T18:16:00Z</dcterms:created>
  <dcterms:modified xsi:type="dcterms:W3CDTF">2017-10-11T20:50:00Z</dcterms:modified>
</cp:coreProperties>
</file>