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EB35" w14:textId="77777777" w:rsidR="00AC755F" w:rsidRDefault="00AC755F" w:rsidP="009159CA">
      <w:pPr>
        <w:ind w:left="426"/>
      </w:pPr>
    </w:p>
    <w:p w14:paraId="77D3096C" w14:textId="41477703" w:rsidR="009159CA" w:rsidRDefault="009159CA" w:rsidP="009159CA">
      <w:pPr>
        <w:ind w:left="426"/>
        <w:jc w:val="center"/>
        <w:rPr>
          <w:b/>
        </w:rPr>
      </w:pPr>
      <w:r w:rsidRPr="009159CA">
        <w:rPr>
          <w:b/>
        </w:rPr>
        <w:t xml:space="preserve">IMEC </w:t>
      </w:r>
      <w:r w:rsidR="00196DDC">
        <w:rPr>
          <w:b/>
        </w:rPr>
        <w:t>HALLGATÓI</w:t>
      </w:r>
      <w:r w:rsidRPr="009159CA">
        <w:rPr>
          <w:b/>
        </w:rPr>
        <w:t xml:space="preserve"> ÖSZTÖNDÍJ – PÁLYÁZATI KIÍRÁS</w:t>
      </w:r>
    </w:p>
    <w:p w14:paraId="761D64C6" w14:textId="77777777" w:rsidR="00372D99" w:rsidRDefault="00372D99" w:rsidP="009159CA">
      <w:pPr>
        <w:ind w:left="426"/>
        <w:jc w:val="center"/>
        <w:rPr>
          <w:b/>
        </w:rPr>
      </w:pPr>
    </w:p>
    <w:p w14:paraId="60AFF989" w14:textId="77777777" w:rsidR="009159CA" w:rsidRDefault="009159CA" w:rsidP="009159CA">
      <w:pPr>
        <w:ind w:left="426"/>
        <w:jc w:val="center"/>
        <w:rPr>
          <w:b/>
        </w:rPr>
      </w:pPr>
    </w:p>
    <w:p w14:paraId="5A04F57A" w14:textId="28D9D58D" w:rsidR="009159CA" w:rsidRDefault="009159CA" w:rsidP="00372D99">
      <w:pPr>
        <w:jc w:val="both"/>
      </w:pPr>
      <w:r w:rsidRPr="009159CA">
        <w:t>Az Independent</w:t>
      </w:r>
      <w:r>
        <w:t xml:space="preserve"> Media Education Center</w:t>
      </w:r>
      <w:r w:rsidR="008A57A1">
        <w:t xml:space="preserve"> egy-egy pályázatot ír ki a 2017</w:t>
      </w:r>
      <w:r w:rsidR="0056599E">
        <w:t xml:space="preserve">. </w:t>
      </w:r>
      <w:r w:rsidR="00612E95">
        <w:t>február</w:t>
      </w:r>
      <w:r w:rsidR="008A57A1">
        <w:t xml:space="preserve"> 22</w:t>
      </w:r>
      <w:r w:rsidR="00825AB9">
        <w:t xml:space="preserve">-én induló „PR </w:t>
      </w:r>
      <w:r w:rsidR="0056599E">
        <w:t>kommunikáció a gyak</w:t>
      </w:r>
      <w:r w:rsidR="00093C3E">
        <w:t xml:space="preserve">orlatban” </w:t>
      </w:r>
      <w:r w:rsidR="008A57A1">
        <w:t xml:space="preserve">és a 2017. </w:t>
      </w:r>
      <w:r w:rsidR="00612E95">
        <w:t>február</w:t>
      </w:r>
      <w:r w:rsidR="008A57A1">
        <w:t xml:space="preserve"> 23-án induló „Marketingkommunikáció a gyakorlatban” </w:t>
      </w:r>
      <w:r w:rsidR="00093C3E">
        <w:t>képzés</w:t>
      </w:r>
      <w:r w:rsidR="008A57A1">
        <w:t xml:space="preserve">ein </w:t>
      </w:r>
      <w:r w:rsidR="00093C3E">
        <w:t>való té</w:t>
      </w:r>
      <w:r w:rsidR="0056599E">
        <w:t>r</w:t>
      </w:r>
      <w:r w:rsidR="00093C3E">
        <w:t>í</w:t>
      </w:r>
      <w:r w:rsidR="0056599E">
        <w:t xml:space="preserve">tésmentes részvételre. </w:t>
      </w:r>
    </w:p>
    <w:p w14:paraId="0B4A3B11" w14:textId="77777777" w:rsidR="0056599E" w:rsidRDefault="0056599E" w:rsidP="009159CA">
      <w:pPr>
        <w:ind w:left="426"/>
      </w:pPr>
    </w:p>
    <w:p w14:paraId="39C8A450" w14:textId="213B8AA7" w:rsidR="0056599E" w:rsidRPr="00D9761C" w:rsidRDefault="0002423E" w:rsidP="00372D99">
      <w:pPr>
        <w:ind w:left="426" w:hanging="426"/>
        <w:rPr>
          <w:b/>
        </w:rPr>
      </w:pPr>
      <w:r>
        <w:rPr>
          <w:b/>
        </w:rPr>
        <w:t xml:space="preserve">Az IMEC </w:t>
      </w:r>
      <w:r w:rsidR="0010133A">
        <w:rPr>
          <w:b/>
        </w:rPr>
        <w:t xml:space="preserve">Hallgatói </w:t>
      </w:r>
      <w:r w:rsidR="0056599E" w:rsidRPr="00D9761C">
        <w:rPr>
          <w:b/>
        </w:rPr>
        <w:t xml:space="preserve">Ösztöndíj </w:t>
      </w:r>
      <w:r w:rsidR="00093C3E" w:rsidRPr="00D9761C">
        <w:rPr>
          <w:b/>
        </w:rPr>
        <w:t>célja, bemutatása</w:t>
      </w:r>
      <w:r w:rsidR="0056599E" w:rsidRPr="00D9761C">
        <w:rPr>
          <w:b/>
        </w:rPr>
        <w:t>:</w:t>
      </w:r>
    </w:p>
    <w:p w14:paraId="6154602F" w14:textId="04ADC7DC" w:rsidR="0056599E" w:rsidRDefault="0002423E" w:rsidP="00372D99">
      <w:pPr>
        <w:pStyle w:val="ListParagraph"/>
        <w:numPr>
          <w:ilvl w:val="0"/>
          <w:numId w:val="3"/>
        </w:numPr>
        <w:ind w:hanging="426"/>
      </w:pPr>
      <w:r>
        <w:t xml:space="preserve">Két </w:t>
      </w:r>
      <w:r w:rsidR="00367AB4">
        <w:t>ösztöndíjas helyet</w:t>
      </w:r>
      <w:r w:rsidR="00F16D93">
        <w:t xml:space="preserve"> </w:t>
      </w:r>
      <w:r>
        <w:t xml:space="preserve">hirdetünk meg </w:t>
      </w:r>
      <w:r w:rsidR="00F16D93">
        <w:t xml:space="preserve">tehetséges, de </w:t>
      </w:r>
      <w:r w:rsidR="005B51BA">
        <w:t>rászoruló</w:t>
      </w:r>
      <w:r>
        <w:t xml:space="preserve"> fiatalok számára.</w:t>
      </w:r>
    </w:p>
    <w:p w14:paraId="7CFAE414" w14:textId="227E0284" w:rsidR="00F16D93" w:rsidRDefault="00F16D93" w:rsidP="00372D99">
      <w:pPr>
        <w:pStyle w:val="ListParagraph"/>
        <w:numPr>
          <w:ilvl w:val="0"/>
          <w:numId w:val="3"/>
        </w:numPr>
        <w:ind w:hanging="426"/>
        <w:jc w:val="both"/>
      </w:pPr>
      <w:r>
        <w:t xml:space="preserve">A képzés támogatja ezen fiatalokat abban, hogy gyakorlati ismereteket szerezzenek a </w:t>
      </w:r>
      <w:r w:rsidR="008A57A1">
        <w:t xml:space="preserve">PR kommunikáció, valamint a </w:t>
      </w:r>
      <w:r>
        <w:t>marketingkommunikáció területén, ezzel is elősegítve tanulmányi fejlődésüket, valamin</w:t>
      </w:r>
      <w:r w:rsidR="00093C3E">
        <w:t>t a munkaerőpiacon való sikeres helytállást.</w:t>
      </w:r>
    </w:p>
    <w:p w14:paraId="400CE0E1" w14:textId="77777777" w:rsidR="00061585" w:rsidRDefault="00061585" w:rsidP="00372D99">
      <w:pPr>
        <w:pStyle w:val="ListParagraph"/>
        <w:numPr>
          <w:ilvl w:val="0"/>
          <w:numId w:val="3"/>
        </w:numPr>
        <w:ind w:hanging="426"/>
        <w:jc w:val="both"/>
      </w:pPr>
      <w:r>
        <w:t>A programban való részvétel lehet</w:t>
      </w:r>
      <w:r w:rsidR="00D9761C">
        <w:t>ő</w:t>
      </w:r>
      <w:r>
        <w:t xml:space="preserve">séget teremt </w:t>
      </w:r>
      <w:r w:rsidR="0002423E">
        <w:t xml:space="preserve">továbbá </w:t>
      </w:r>
      <w:r>
        <w:t>a vállal</w:t>
      </w:r>
      <w:r w:rsidR="00D9761C">
        <w:t>ati szféra tapasztalt szakember</w:t>
      </w:r>
      <w:r>
        <w:t>e</w:t>
      </w:r>
      <w:r w:rsidR="00D9761C">
        <w:t>i</w:t>
      </w:r>
      <w:r>
        <w:t>vel, vezetőivel való közvetlen kapcsolat kialakítására. Az IMEC a sikeres résztvevőket támogatja gyakornoki és szakemberi állások, pozíciók megszerzésében.</w:t>
      </w:r>
    </w:p>
    <w:p w14:paraId="491BFD44" w14:textId="47F4E0E7" w:rsidR="00093C3E" w:rsidRDefault="00093C3E" w:rsidP="00372D99">
      <w:pPr>
        <w:pStyle w:val="ListParagraph"/>
        <w:numPr>
          <w:ilvl w:val="0"/>
          <w:numId w:val="3"/>
        </w:numPr>
        <w:ind w:hanging="426"/>
      </w:pPr>
      <w:r>
        <w:t>Az ösztöndíj</w:t>
      </w:r>
      <w:r w:rsidR="00825AB9">
        <w:t>ak felajánlója és finanszírozója</w:t>
      </w:r>
      <w:r w:rsidR="00061585">
        <w:t xml:space="preserve"> az IMEC mellett</w:t>
      </w:r>
      <w:r>
        <w:t>:</w:t>
      </w:r>
    </w:p>
    <w:p w14:paraId="51CFF843" w14:textId="5C12BA1F" w:rsidR="00093C3E" w:rsidRDefault="00093C3E" w:rsidP="006F2F1B">
      <w:pPr>
        <w:pStyle w:val="ListParagraph"/>
        <w:numPr>
          <w:ilvl w:val="0"/>
          <w:numId w:val="13"/>
        </w:numPr>
      </w:pPr>
      <w:r>
        <w:t>Horváth Magyary Nóra, K&amp;H</w:t>
      </w:r>
      <w:r w:rsidR="00061585">
        <w:t>,</w:t>
      </w:r>
      <w:r w:rsidR="00061585" w:rsidRPr="00061585">
        <w:t xml:space="preserve"> </w:t>
      </w:r>
      <w:r w:rsidR="00061585">
        <w:t>az ösztöndíj alapítója</w:t>
      </w:r>
    </w:p>
    <w:p w14:paraId="2983D644" w14:textId="70A0A62A" w:rsidR="008D4181" w:rsidRDefault="008D4181" w:rsidP="006F2F1B">
      <w:pPr>
        <w:pStyle w:val="ListParagraph"/>
        <w:numPr>
          <w:ilvl w:val="0"/>
          <w:numId w:val="13"/>
        </w:numPr>
      </w:pPr>
      <w:r>
        <w:t>Grosz Judit, a Microsoft kommunikációs és operatív igazgatója</w:t>
      </w:r>
    </w:p>
    <w:p w14:paraId="41BFA819" w14:textId="5E13865A" w:rsidR="008D4181" w:rsidRDefault="008D4181" w:rsidP="006F2F1B">
      <w:pPr>
        <w:pStyle w:val="ListParagraph"/>
        <w:numPr>
          <w:ilvl w:val="0"/>
          <w:numId w:val="13"/>
        </w:numPr>
      </w:pPr>
      <w:r>
        <w:t>Málnay B. Levente, az AMCNetwork CEE, regionális vezérigazgatója</w:t>
      </w:r>
    </w:p>
    <w:p w14:paraId="74DA5216" w14:textId="77777777" w:rsidR="00061585" w:rsidRDefault="00061585" w:rsidP="00061585">
      <w:pPr>
        <w:pStyle w:val="ListParagraph"/>
        <w:ind w:left="1506"/>
      </w:pPr>
    </w:p>
    <w:p w14:paraId="768C106C" w14:textId="77777777" w:rsidR="00093C3E" w:rsidRPr="00D9761C" w:rsidRDefault="00D9761C" w:rsidP="00372D99">
      <w:pPr>
        <w:tabs>
          <w:tab w:val="left" w:pos="426"/>
        </w:tabs>
        <w:rPr>
          <w:b/>
        </w:rPr>
      </w:pPr>
      <w:r>
        <w:rPr>
          <w:b/>
        </w:rPr>
        <w:t>Pályázási feltételek:</w:t>
      </w:r>
      <w:r w:rsidR="00061585" w:rsidRPr="00D9761C">
        <w:rPr>
          <w:b/>
        </w:rPr>
        <w:t xml:space="preserve"> </w:t>
      </w:r>
    </w:p>
    <w:p w14:paraId="765EF7F1" w14:textId="5FDF582C" w:rsidR="008A4D06" w:rsidRDefault="008A4D06" w:rsidP="008A4D06">
      <w:pPr>
        <w:pStyle w:val="ListParagraph"/>
        <w:numPr>
          <w:ilvl w:val="0"/>
          <w:numId w:val="5"/>
        </w:numPr>
        <w:tabs>
          <w:tab w:val="left" w:pos="426"/>
        </w:tabs>
      </w:pPr>
      <w:r>
        <w:t>Pályázhatnak</w:t>
      </w:r>
      <w:r w:rsidR="0075482F">
        <w:t xml:space="preserve"> 30 év alatti</w:t>
      </w:r>
    </w:p>
    <w:p w14:paraId="345ACA5E" w14:textId="3EF9AFC2" w:rsidR="008A4D06" w:rsidRDefault="00D9761C" w:rsidP="006F2F1B">
      <w:pPr>
        <w:pStyle w:val="ListParagraph"/>
        <w:numPr>
          <w:ilvl w:val="1"/>
          <w:numId w:val="14"/>
        </w:numPr>
        <w:tabs>
          <w:tab w:val="left" w:pos="426"/>
          <w:tab w:val="left" w:pos="1134"/>
        </w:tabs>
        <w:ind w:hanging="11"/>
        <w:jc w:val="both"/>
      </w:pPr>
      <w:r>
        <w:t>n</w:t>
      </w:r>
      <w:r w:rsidR="008A4D06">
        <w:t>appali tagozatos egyet</w:t>
      </w:r>
      <w:r w:rsidR="002E616E">
        <w:t>e</w:t>
      </w:r>
      <w:r w:rsidR="008A4D06">
        <w:t>mi vagy főiskolai hallgatók, szakiránytól függetlenül,</w:t>
      </w:r>
    </w:p>
    <w:p w14:paraId="1A124EB1" w14:textId="15FD289A" w:rsidR="008A4D06" w:rsidRDefault="008A4D06" w:rsidP="006F2F1B">
      <w:pPr>
        <w:pStyle w:val="ListParagraph"/>
        <w:numPr>
          <w:ilvl w:val="1"/>
          <w:numId w:val="14"/>
        </w:numPr>
        <w:tabs>
          <w:tab w:val="left" w:pos="426"/>
          <w:tab w:val="left" w:pos="1134"/>
        </w:tabs>
        <w:ind w:hanging="11"/>
        <w:jc w:val="both"/>
      </w:pPr>
      <w:r>
        <w:t>már végzett, frissdiplomás álláskeresők,</w:t>
      </w:r>
    </w:p>
    <w:p w14:paraId="4B61AE46" w14:textId="77777777" w:rsidR="008A4D06" w:rsidRDefault="008A4D06" w:rsidP="006F2F1B">
      <w:pPr>
        <w:pStyle w:val="ListParagraph"/>
        <w:numPr>
          <w:ilvl w:val="1"/>
          <w:numId w:val="14"/>
        </w:numPr>
        <w:tabs>
          <w:tab w:val="left" w:pos="426"/>
          <w:tab w:val="left" w:pos="1134"/>
        </w:tabs>
        <w:ind w:hanging="11"/>
        <w:jc w:val="both"/>
      </w:pPr>
      <w:r>
        <w:t>gyakornokként dolgozó, mellette felsőfokú képzésben is részt</w:t>
      </w:r>
      <w:r w:rsidR="0002423E">
        <w:t xml:space="preserve"> </w:t>
      </w:r>
      <w:r>
        <w:t>vevő hallgatók.</w:t>
      </w:r>
    </w:p>
    <w:p w14:paraId="7D678253" w14:textId="77777777" w:rsidR="00061585" w:rsidRDefault="008A4D06" w:rsidP="00D9761C">
      <w:pPr>
        <w:pStyle w:val="ListParagraph"/>
        <w:numPr>
          <w:ilvl w:val="0"/>
          <w:numId w:val="5"/>
        </w:numPr>
        <w:tabs>
          <w:tab w:val="left" w:pos="426"/>
        </w:tabs>
        <w:jc w:val="both"/>
      </w:pPr>
      <w:r>
        <w:t>Pályázati kritériumok</w:t>
      </w:r>
    </w:p>
    <w:p w14:paraId="5F6EFA50" w14:textId="6D83D5B7" w:rsidR="007D0205" w:rsidRDefault="006F2F1B" w:rsidP="006F2F1B">
      <w:pPr>
        <w:tabs>
          <w:tab w:val="left" w:pos="426"/>
        </w:tabs>
        <w:ind w:left="720"/>
        <w:jc w:val="both"/>
      </w:pPr>
      <w:r>
        <w:t>2.1.</w:t>
      </w:r>
      <w:r w:rsidR="007D0205">
        <w:t>Tanulmányi eredmények</w:t>
      </w:r>
    </w:p>
    <w:p w14:paraId="4CE0EF0D" w14:textId="68FF5B43" w:rsidR="007D0205" w:rsidRPr="006F2F1B" w:rsidRDefault="007D0205" w:rsidP="006F2F1B">
      <w:pPr>
        <w:pStyle w:val="ListParagraph"/>
        <w:numPr>
          <w:ilvl w:val="1"/>
          <w:numId w:val="5"/>
        </w:numPr>
        <w:tabs>
          <w:tab w:val="left" w:pos="426"/>
        </w:tabs>
        <w:jc w:val="both"/>
      </w:pPr>
      <w:r w:rsidRPr="00D17C46">
        <w:t>Nappali tagozatos hallgat</w:t>
      </w:r>
      <w:r>
        <w:t xml:space="preserve">ók esetén az utolsó két </w:t>
      </w:r>
      <w:r w:rsidR="005B51BA">
        <w:t xml:space="preserve">lezárt </w:t>
      </w:r>
      <w:r>
        <w:t xml:space="preserve">félév összesített tanulmányi átlaga minimum 4,0. Ezt az adott felsőoktatási intézmény </w:t>
      </w:r>
      <w:r w:rsidRPr="000F22E6">
        <w:rPr>
          <w:rFonts w:cs="Helvetica"/>
        </w:rPr>
        <w:t>Tanulmányi Hivatala vagy Osztálya által kiállított</w:t>
      </w:r>
      <w:r w:rsidRPr="000F22E6">
        <w:rPr>
          <w:rFonts w:cs="Helvetica"/>
          <w:b/>
          <w:bCs/>
        </w:rPr>
        <w:t xml:space="preserve"> </w:t>
      </w:r>
      <w:r w:rsidRPr="000F22E6">
        <w:rPr>
          <w:rFonts w:cs="Helvetica"/>
          <w:bCs/>
        </w:rPr>
        <w:t>kreditösszesítő lappal,</w:t>
      </w:r>
      <w:r w:rsidRPr="000F22E6">
        <w:rPr>
          <w:rFonts w:cs="Helvetica"/>
          <w:b/>
          <w:bCs/>
        </w:rPr>
        <w:t xml:space="preserve"> </w:t>
      </w:r>
      <w:r w:rsidRPr="000F22E6">
        <w:rPr>
          <w:rFonts w:cs="Helvetica"/>
          <w:bCs/>
        </w:rPr>
        <w:t xml:space="preserve">kreditigazolással </w:t>
      </w:r>
      <w:r>
        <w:rPr>
          <w:rFonts w:cs="Helvetica"/>
        </w:rPr>
        <w:t>szükséges igazolni.</w:t>
      </w:r>
    </w:p>
    <w:p w14:paraId="6C3F9C90" w14:textId="27826AC5" w:rsidR="007D0205" w:rsidRPr="00C242BD" w:rsidRDefault="007D0205" w:rsidP="006F2F1B">
      <w:pPr>
        <w:pStyle w:val="ListParagraph"/>
        <w:numPr>
          <w:ilvl w:val="1"/>
          <w:numId w:val="5"/>
        </w:numPr>
        <w:tabs>
          <w:tab w:val="left" w:pos="426"/>
        </w:tabs>
        <w:jc w:val="both"/>
      </w:pPr>
      <w:r w:rsidRPr="00D17C46">
        <w:t>A végzett hallgatók esetén a diploma minősítése legalább „jó”.</w:t>
      </w:r>
      <w:r w:rsidRPr="006F2F1B">
        <w:rPr>
          <w:rFonts w:cs="Helvetica"/>
        </w:rPr>
        <w:t xml:space="preserve"> Ennek igazolására a diploma másolatát vagy az azt helyettesítő igazolást kérjük csatolni.</w:t>
      </w:r>
    </w:p>
    <w:p w14:paraId="3F85BACF" w14:textId="32970761" w:rsidR="007D0205" w:rsidRDefault="00C242BD" w:rsidP="00C242BD">
      <w:pPr>
        <w:pStyle w:val="ListParagraph"/>
        <w:tabs>
          <w:tab w:val="left" w:pos="426"/>
        </w:tabs>
        <w:ind w:left="786"/>
        <w:jc w:val="both"/>
      </w:pPr>
      <w:r>
        <w:t xml:space="preserve">2.2. </w:t>
      </w:r>
      <w:r w:rsidR="005B51BA">
        <w:t>Szociális rászorultság</w:t>
      </w:r>
    </w:p>
    <w:p w14:paraId="2785ACC3" w14:textId="658BD604" w:rsidR="006F2F1B" w:rsidRDefault="006F2F1B" w:rsidP="00C242BD">
      <w:pPr>
        <w:pStyle w:val="ListParagraph"/>
        <w:tabs>
          <w:tab w:val="left" w:pos="426"/>
        </w:tabs>
        <w:ind w:left="786"/>
        <w:jc w:val="both"/>
      </w:pPr>
      <w:r>
        <w:t>Az alábbi körülmények közül legalább egynek fenn kell állnia:</w:t>
      </w:r>
    </w:p>
    <w:p w14:paraId="60AF6947" w14:textId="293C8857" w:rsidR="006F2F1B" w:rsidRPr="00C242BD" w:rsidRDefault="00C242BD" w:rsidP="00C242BD">
      <w:pPr>
        <w:pStyle w:val="ListParagraph"/>
        <w:tabs>
          <w:tab w:val="left" w:pos="426"/>
        </w:tabs>
        <w:ind w:left="786" w:firstLine="348"/>
        <w:jc w:val="both"/>
      </w:pPr>
      <w:r w:rsidRPr="00C242BD">
        <w:t xml:space="preserve">a) </w:t>
      </w:r>
      <w:r w:rsidR="006F2F1B" w:rsidRPr="00C242BD">
        <w:rPr>
          <w:rFonts w:cs="Arial"/>
        </w:rPr>
        <w:t>fogyatékossággal élő vagy egészségi állapota miatt rászorult</w:t>
      </w:r>
    </w:p>
    <w:p w14:paraId="44669FDC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242BD">
        <w:rPr>
          <w:rFonts w:cs="Arial"/>
        </w:rPr>
        <w:t>- fogyatékossággal élő: 18 pont</w:t>
      </w:r>
    </w:p>
    <w:p w14:paraId="300F974F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242BD">
        <w:rPr>
          <w:rFonts w:cs="Arial"/>
        </w:rPr>
        <w:t>- tartós beteg: 8 pont</w:t>
      </w:r>
    </w:p>
    <w:p w14:paraId="612C8A1D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left="720" w:firstLine="414"/>
        <w:rPr>
          <w:rFonts w:cs="Helvetica"/>
        </w:rPr>
      </w:pPr>
      <w:r w:rsidRPr="00C242BD">
        <w:rPr>
          <w:rFonts w:cs="Arial"/>
        </w:rPr>
        <w:t>b) halmozottan hátrányos helyzetű: 15 pont</w:t>
      </w:r>
    </w:p>
    <w:p w14:paraId="04BB6144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left="1134"/>
        <w:rPr>
          <w:rFonts w:cs="Helvetica"/>
        </w:rPr>
      </w:pPr>
      <w:r w:rsidRPr="00C242BD">
        <w:rPr>
          <w:rFonts w:cs="Arial"/>
        </w:rPr>
        <w:t>c) családfenntartó</w:t>
      </w:r>
    </w:p>
    <w:p w14:paraId="238F224E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242BD">
        <w:rPr>
          <w:rFonts w:cs="Arial"/>
        </w:rPr>
        <w:t>- legalább egy gyermeke van: gyermekenként 12 pont</w:t>
      </w:r>
    </w:p>
    <w:p w14:paraId="4523D171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C242BD">
        <w:rPr>
          <w:rFonts w:cs="Arial"/>
        </w:rPr>
        <w:t>- ápolási díjra jogosult: 6 pont</w:t>
      </w:r>
    </w:p>
    <w:p w14:paraId="0A26C45B" w14:textId="5ACDE8FD" w:rsidR="006F2F1B" w:rsidRPr="00C242BD" w:rsidRDefault="006F2F1B" w:rsidP="00C242BD">
      <w:pPr>
        <w:widowControl w:val="0"/>
        <w:autoSpaceDE w:val="0"/>
        <w:autoSpaceDN w:val="0"/>
        <w:adjustRightInd w:val="0"/>
        <w:ind w:left="720" w:firstLine="414"/>
        <w:rPr>
          <w:rFonts w:cs="Helvetica"/>
        </w:rPr>
      </w:pPr>
      <w:r w:rsidRPr="00C242BD">
        <w:rPr>
          <w:rFonts w:cs="Arial"/>
        </w:rPr>
        <w:t xml:space="preserve">d) nagycsaládos: 12 pont </w:t>
      </w:r>
    </w:p>
    <w:p w14:paraId="0C47848B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firstLine="1134"/>
        <w:rPr>
          <w:rFonts w:cs="Helvetica"/>
        </w:rPr>
      </w:pPr>
      <w:r w:rsidRPr="00C242BD">
        <w:rPr>
          <w:rFonts w:cs="Arial"/>
        </w:rPr>
        <w:lastRenderedPageBreak/>
        <w:t>e) árva: 12 pont</w:t>
      </w:r>
    </w:p>
    <w:p w14:paraId="2EB485CA" w14:textId="77777777" w:rsidR="006F2F1B" w:rsidRDefault="006F2F1B" w:rsidP="00C242BD">
      <w:pPr>
        <w:widowControl w:val="0"/>
        <w:autoSpaceDE w:val="0"/>
        <w:autoSpaceDN w:val="0"/>
        <w:adjustRightInd w:val="0"/>
        <w:ind w:firstLine="993"/>
        <w:rPr>
          <w:rFonts w:cs="Arial"/>
        </w:rPr>
      </w:pPr>
      <w:r w:rsidRPr="00C242BD">
        <w:rPr>
          <w:rFonts w:cs="Arial"/>
        </w:rPr>
        <w:t>f) hátrányos helyzetű: 10 pont</w:t>
      </w:r>
    </w:p>
    <w:p w14:paraId="5E7D6030" w14:textId="77777777" w:rsidR="006F2F1B" w:rsidRPr="00C242BD" w:rsidRDefault="006F2F1B" w:rsidP="00C242BD">
      <w:pPr>
        <w:widowControl w:val="0"/>
        <w:autoSpaceDE w:val="0"/>
        <w:autoSpaceDN w:val="0"/>
        <w:adjustRightInd w:val="0"/>
        <w:ind w:firstLine="993"/>
        <w:rPr>
          <w:rFonts w:cs="Helvetica"/>
        </w:rPr>
      </w:pPr>
      <w:r w:rsidRPr="00C242BD">
        <w:rPr>
          <w:rFonts w:cs="Arial"/>
        </w:rPr>
        <w:t>g) gyámsága nagykorúsága miatt szűnt meg: 5 pont</w:t>
      </w:r>
    </w:p>
    <w:p w14:paraId="03126F39" w14:textId="0ADFE80F" w:rsidR="006F2F1B" w:rsidRDefault="006F2F1B" w:rsidP="00C242BD">
      <w:pPr>
        <w:tabs>
          <w:tab w:val="left" w:pos="426"/>
        </w:tabs>
        <w:ind w:left="567" w:firstLine="426"/>
        <w:jc w:val="both"/>
        <w:rPr>
          <w:rFonts w:cs="Arial"/>
        </w:rPr>
      </w:pPr>
      <w:r w:rsidRPr="00C242BD">
        <w:rPr>
          <w:rFonts w:cs="Arial"/>
        </w:rPr>
        <w:t>h) félárva: 8 pont</w:t>
      </w:r>
    </w:p>
    <w:p w14:paraId="73BFB28A" w14:textId="1C314528" w:rsidR="005B51BA" w:rsidRPr="00C242BD" w:rsidRDefault="005B51BA" w:rsidP="003D7EE1">
      <w:pPr>
        <w:tabs>
          <w:tab w:val="left" w:pos="426"/>
        </w:tabs>
        <w:ind w:left="567"/>
        <w:jc w:val="both"/>
      </w:pPr>
      <w:r>
        <w:rPr>
          <w:rFonts w:cs="Arial"/>
        </w:rPr>
        <w:t>A pályázók közötti sorrend felállításában a kategóriák mellé írt pontok lesznek meghatározóak. Ha a pályázó több kategóriába is beleesik, kérjük mindegyiket igazolni.</w:t>
      </w:r>
    </w:p>
    <w:p w14:paraId="271A9329" w14:textId="69679428" w:rsidR="002E616E" w:rsidRDefault="002E616E" w:rsidP="00C242BD">
      <w:pPr>
        <w:pStyle w:val="ListParagraph"/>
        <w:numPr>
          <w:ilvl w:val="1"/>
          <w:numId w:val="16"/>
        </w:numPr>
        <w:tabs>
          <w:tab w:val="left" w:pos="426"/>
          <w:tab w:val="left" w:pos="1134"/>
        </w:tabs>
        <w:ind w:left="567" w:firstLine="0"/>
        <w:jc w:val="both"/>
      </w:pPr>
      <w:r w:rsidRPr="00C242BD">
        <w:t>Előnyt jelent társadalmi célú</w:t>
      </w:r>
      <w:r w:rsidR="0002423E" w:rsidRPr="00C242BD">
        <w:t>, illetve közéleti</w:t>
      </w:r>
      <w:r w:rsidRPr="00C242BD">
        <w:t xml:space="preserve"> tevékenység, </w:t>
      </w:r>
      <w:r w:rsidR="00D9761C" w:rsidRPr="00C242BD">
        <w:t xml:space="preserve">szakmai és egyetemi szervezetekben való részvétel/aktivitás, </w:t>
      </w:r>
      <w:r w:rsidRPr="00C242BD">
        <w:t xml:space="preserve">egyéb tanulmányok, továbbképzés </w:t>
      </w:r>
      <w:r w:rsidR="00D9761C" w:rsidRPr="00C242BD">
        <w:t>folytatása stb.</w:t>
      </w:r>
    </w:p>
    <w:p w14:paraId="7A41457D" w14:textId="77777777" w:rsidR="00C242BD" w:rsidRPr="00C242BD" w:rsidRDefault="00C242BD" w:rsidP="00C242BD">
      <w:pPr>
        <w:pStyle w:val="ListParagraph"/>
        <w:tabs>
          <w:tab w:val="left" w:pos="426"/>
        </w:tabs>
        <w:ind w:left="567"/>
        <w:jc w:val="both"/>
      </w:pPr>
    </w:p>
    <w:p w14:paraId="418C419E" w14:textId="77777777" w:rsidR="00EE17F0" w:rsidRPr="00C242BD" w:rsidRDefault="002E616E" w:rsidP="00C242BD">
      <w:pPr>
        <w:pStyle w:val="ListParagraph"/>
        <w:numPr>
          <w:ilvl w:val="0"/>
          <w:numId w:val="5"/>
        </w:numPr>
        <w:tabs>
          <w:tab w:val="left" w:pos="426"/>
        </w:tabs>
        <w:ind w:left="567" w:hanging="283"/>
      </w:pPr>
      <w:r w:rsidRPr="00C242BD">
        <w:t>A leadandó pályázat részei:</w:t>
      </w:r>
    </w:p>
    <w:p w14:paraId="3CBE2D4E" w14:textId="77777777" w:rsidR="002E616E" w:rsidRPr="00C242BD" w:rsidRDefault="0002423E" w:rsidP="00D90FE1">
      <w:pPr>
        <w:pStyle w:val="ListParagraph"/>
        <w:numPr>
          <w:ilvl w:val="1"/>
          <w:numId w:val="5"/>
        </w:numPr>
        <w:tabs>
          <w:tab w:val="left" w:pos="426"/>
          <w:tab w:val="left" w:pos="851"/>
        </w:tabs>
        <w:ind w:left="1276" w:hanging="283"/>
      </w:pPr>
      <w:r w:rsidRPr="00C242BD">
        <w:t>a m</w:t>
      </w:r>
      <w:r w:rsidR="002E616E" w:rsidRPr="00C242BD">
        <w:t>ellé</w:t>
      </w:r>
      <w:r w:rsidRPr="00C242BD">
        <w:t>kelt űrlap kitöltve</w:t>
      </w:r>
    </w:p>
    <w:p w14:paraId="66DCDA2E" w14:textId="77777777" w:rsidR="002E616E" w:rsidRPr="00C242BD" w:rsidRDefault="0002423E" w:rsidP="00D90FE1">
      <w:pPr>
        <w:pStyle w:val="ListParagraph"/>
        <w:numPr>
          <w:ilvl w:val="1"/>
          <w:numId w:val="5"/>
        </w:numPr>
        <w:tabs>
          <w:tab w:val="left" w:pos="426"/>
        </w:tabs>
        <w:ind w:left="1276" w:hanging="283"/>
      </w:pPr>
      <w:r w:rsidRPr="00C242BD">
        <w:t>fényképes ö</w:t>
      </w:r>
      <w:r w:rsidR="002E616E" w:rsidRPr="00C242BD">
        <w:t>néletrajz</w:t>
      </w:r>
    </w:p>
    <w:p w14:paraId="41AB168A" w14:textId="77777777" w:rsidR="002E616E" w:rsidRDefault="0002423E" w:rsidP="00D90FE1">
      <w:pPr>
        <w:pStyle w:val="ListParagraph"/>
        <w:numPr>
          <w:ilvl w:val="1"/>
          <w:numId w:val="5"/>
        </w:numPr>
        <w:tabs>
          <w:tab w:val="left" w:pos="426"/>
        </w:tabs>
        <w:ind w:left="1276" w:hanging="283"/>
      </w:pPr>
      <w:r w:rsidRPr="00C242BD">
        <w:t>rövid motivációs levél</w:t>
      </w:r>
    </w:p>
    <w:p w14:paraId="66D2FEC4" w14:textId="6ABB7E8C" w:rsidR="00D90FE1" w:rsidRPr="00C242BD" w:rsidRDefault="00C022D0" w:rsidP="00D90FE1">
      <w:pPr>
        <w:pStyle w:val="ListParagraph"/>
        <w:numPr>
          <w:ilvl w:val="1"/>
          <w:numId w:val="5"/>
        </w:numPr>
        <w:tabs>
          <w:tab w:val="left" w:pos="426"/>
        </w:tabs>
        <w:ind w:left="1276" w:hanging="283"/>
      </w:pPr>
      <w:r>
        <w:t>t</w:t>
      </w:r>
      <w:r w:rsidR="00D90FE1">
        <w:t>anulmányi eredmények és szociális rászorultság igazolása</w:t>
      </w:r>
    </w:p>
    <w:p w14:paraId="5B8C8153" w14:textId="77777777" w:rsidR="00D9761C" w:rsidRPr="00C242BD" w:rsidRDefault="00D9761C" w:rsidP="00C242BD">
      <w:pPr>
        <w:pStyle w:val="ListParagraph"/>
        <w:tabs>
          <w:tab w:val="left" w:pos="426"/>
        </w:tabs>
        <w:ind w:left="1506"/>
      </w:pPr>
    </w:p>
    <w:p w14:paraId="384A3B26" w14:textId="695B6F0A" w:rsidR="00D9761C" w:rsidRPr="00C242BD" w:rsidRDefault="00D9761C" w:rsidP="00C242BD">
      <w:pPr>
        <w:tabs>
          <w:tab w:val="left" w:pos="426"/>
        </w:tabs>
        <w:ind w:left="426" w:hanging="426"/>
        <w:rPr>
          <w:b/>
        </w:rPr>
      </w:pPr>
      <w:r w:rsidRPr="00C242BD">
        <w:rPr>
          <w:b/>
        </w:rPr>
        <w:t>A pályázás fo</w:t>
      </w:r>
      <w:r w:rsidR="005B51BA">
        <w:rPr>
          <w:b/>
        </w:rPr>
        <w:t>l</w:t>
      </w:r>
      <w:r w:rsidRPr="00C242BD">
        <w:rPr>
          <w:b/>
        </w:rPr>
        <w:t>yamata:</w:t>
      </w:r>
    </w:p>
    <w:p w14:paraId="12CBED29" w14:textId="1870D629" w:rsidR="008A4D06" w:rsidRPr="005E36AE" w:rsidRDefault="002E616E" w:rsidP="001A53CD">
      <w:pPr>
        <w:pStyle w:val="ListParagraph"/>
        <w:numPr>
          <w:ilvl w:val="0"/>
          <w:numId w:val="17"/>
        </w:numPr>
        <w:tabs>
          <w:tab w:val="left" w:pos="426"/>
        </w:tabs>
        <w:ind w:left="426" w:hanging="142"/>
        <w:rPr>
          <w:b/>
        </w:rPr>
      </w:pPr>
      <w:r w:rsidRPr="00C242BD">
        <w:t xml:space="preserve">A pályázatot kérjük az </w:t>
      </w:r>
      <w:hyperlink r:id="rId8" w:history="1">
        <w:r w:rsidRPr="00C242BD">
          <w:rPr>
            <w:rStyle w:val="Hyperlink"/>
          </w:rPr>
          <w:t>info@independentmedia.hu-ra</w:t>
        </w:r>
      </w:hyperlink>
      <w:r w:rsidRPr="00C242BD">
        <w:t xml:space="preserve"> küldeni.</w:t>
      </w:r>
      <w:r w:rsidR="005E36AE" w:rsidRPr="00C242BD">
        <w:t xml:space="preserve"> Az email tárgya</w:t>
      </w:r>
      <w:r w:rsidR="00D9761C" w:rsidRPr="00C242BD">
        <w:t xml:space="preserve">: </w:t>
      </w:r>
      <w:r w:rsidR="005E36AE" w:rsidRPr="00C242BD">
        <w:t xml:space="preserve">„IMEC </w:t>
      </w:r>
      <w:r w:rsidR="0010133A">
        <w:t>Hallgatói</w:t>
      </w:r>
      <w:bookmarkStart w:id="0" w:name="_GoBack"/>
      <w:bookmarkEnd w:id="0"/>
      <w:r w:rsidR="005E36AE" w:rsidRPr="00C242BD">
        <w:t xml:space="preserve"> Ösztöndíj</w:t>
      </w:r>
      <w:r w:rsidR="005E36AE" w:rsidRPr="005E36AE">
        <w:t>”</w:t>
      </w:r>
    </w:p>
    <w:p w14:paraId="3455F4E5" w14:textId="0156FCCF" w:rsidR="002E616E" w:rsidRPr="005E36AE" w:rsidRDefault="008D4181" w:rsidP="001A53CD">
      <w:pPr>
        <w:pStyle w:val="ListParagraph"/>
        <w:numPr>
          <w:ilvl w:val="0"/>
          <w:numId w:val="17"/>
        </w:numPr>
        <w:tabs>
          <w:tab w:val="left" w:pos="426"/>
        </w:tabs>
        <w:ind w:hanging="796"/>
        <w:rPr>
          <w:b/>
        </w:rPr>
      </w:pPr>
      <w:r>
        <w:rPr>
          <w:b/>
        </w:rPr>
        <w:t>Beérkezési határidő: 2017</w:t>
      </w:r>
      <w:r w:rsidR="002E616E" w:rsidRPr="005E36AE">
        <w:rPr>
          <w:b/>
        </w:rPr>
        <w:t xml:space="preserve">. </w:t>
      </w:r>
      <w:r>
        <w:rPr>
          <w:b/>
        </w:rPr>
        <w:t>február 10</w:t>
      </w:r>
      <w:r w:rsidR="00D9761C" w:rsidRPr="005E36AE">
        <w:rPr>
          <w:b/>
        </w:rPr>
        <w:t>.</w:t>
      </w:r>
      <w:r w:rsidR="0075482F">
        <w:rPr>
          <w:b/>
        </w:rPr>
        <w:t xml:space="preserve"> 23.59 óra</w:t>
      </w:r>
    </w:p>
    <w:p w14:paraId="60A0B51B" w14:textId="166F2D6F" w:rsidR="00D9761C" w:rsidRDefault="00D9761C" w:rsidP="001A53CD">
      <w:pPr>
        <w:pStyle w:val="ListParagraph"/>
        <w:numPr>
          <w:ilvl w:val="0"/>
          <w:numId w:val="17"/>
        </w:numPr>
        <w:tabs>
          <w:tab w:val="left" w:pos="426"/>
        </w:tabs>
        <w:ind w:left="426" w:hanging="142"/>
        <w:jc w:val="both"/>
      </w:pPr>
      <w:r>
        <w:t>A pály</w:t>
      </w:r>
      <w:r w:rsidR="00825AB9">
        <w:t>ázat elbírálásában részt vesz a felajánló</w:t>
      </w:r>
      <w:r>
        <w:t>, az IMEC és</w:t>
      </w:r>
      <w:r w:rsidR="005E36AE">
        <w:t xml:space="preserve"> az ELTE </w:t>
      </w:r>
      <w:r w:rsidR="00D75F1B">
        <w:t>HÖK</w:t>
      </w:r>
      <w:r>
        <w:t xml:space="preserve"> képviselői.</w:t>
      </w:r>
    </w:p>
    <w:p w14:paraId="6E53D019" w14:textId="3C34416A" w:rsidR="001A53CD" w:rsidRDefault="008D4181" w:rsidP="00825AB9">
      <w:pPr>
        <w:pStyle w:val="ListParagraph"/>
        <w:numPr>
          <w:ilvl w:val="0"/>
          <w:numId w:val="17"/>
        </w:numPr>
        <w:tabs>
          <w:tab w:val="left" w:pos="426"/>
        </w:tabs>
        <w:ind w:hanging="796"/>
        <w:jc w:val="both"/>
      </w:pPr>
      <w:r>
        <w:t>Eredményhirdetés: 2017</w:t>
      </w:r>
      <w:r w:rsidR="00D9761C">
        <w:t>.</w:t>
      </w:r>
      <w:r w:rsidR="0002423E">
        <w:t xml:space="preserve"> </w:t>
      </w:r>
      <w:r>
        <w:t>február 15</w:t>
      </w:r>
      <w:r w:rsidR="00D9761C">
        <w:t>.</w:t>
      </w:r>
      <w:r w:rsidR="0075482F">
        <w:t xml:space="preserve"> </w:t>
      </w:r>
    </w:p>
    <w:p w14:paraId="71614F8F" w14:textId="3CB1C1C0" w:rsidR="0075482F" w:rsidRDefault="003D7EE1" w:rsidP="00061585">
      <w:pPr>
        <w:pStyle w:val="ListParagraph"/>
        <w:numPr>
          <w:ilvl w:val="0"/>
          <w:numId w:val="17"/>
        </w:numPr>
        <w:tabs>
          <w:tab w:val="left" w:pos="426"/>
        </w:tabs>
        <w:ind w:left="426" w:hanging="142"/>
        <w:jc w:val="both"/>
      </w:pPr>
      <w:r>
        <w:t xml:space="preserve">A bíráló bizottság fenntartja a jogot, hogy a ne hirdessen nyertest. </w:t>
      </w:r>
      <w:r w:rsidR="0075482F">
        <w:t xml:space="preserve">A </w:t>
      </w:r>
      <w:r>
        <w:t>döntés</w:t>
      </w:r>
      <w:r w:rsidR="0075482F">
        <w:t xml:space="preserve"> ellen fellebbezésnek  nincs helye. </w:t>
      </w:r>
    </w:p>
    <w:sectPr w:rsidR="0075482F" w:rsidSect="00D17C46">
      <w:headerReference w:type="default" r:id="rId9"/>
      <w:pgSz w:w="11900" w:h="16840"/>
      <w:pgMar w:top="2127" w:right="1410" w:bottom="1440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97E9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769A" w14:textId="77777777" w:rsidR="00132C29" w:rsidRDefault="00132C29" w:rsidP="009159CA">
      <w:r>
        <w:separator/>
      </w:r>
    </w:p>
  </w:endnote>
  <w:endnote w:type="continuationSeparator" w:id="0">
    <w:p w14:paraId="30F4FC4F" w14:textId="77777777" w:rsidR="00132C29" w:rsidRDefault="00132C29" w:rsidP="0091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B0D7" w14:textId="77777777" w:rsidR="00132C29" w:rsidRDefault="00132C29" w:rsidP="009159CA">
      <w:r>
        <w:separator/>
      </w:r>
    </w:p>
  </w:footnote>
  <w:footnote w:type="continuationSeparator" w:id="0">
    <w:p w14:paraId="2BEDF329" w14:textId="77777777" w:rsidR="00132C29" w:rsidRDefault="00132C29" w:rsidP="00915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475E" w14:textId="77777777" w:rsidR="00C242BD" w:rsidRDefault="00C242BD">
    <w:pPr>
      <w:pStyle w:val="Header"/>
    </w:pPr>
    <w:r>
      <w:rPr>
        <w:noProof/>
        <w:lang w:val="en-US"/>
      </w:rPr>
      <w:drawing>
        <wp:inline distT="0" distB="0" distL="0" distR="0" wp14:anchorId="76F0AA2F" wp14:editId="09BDC5F0">
          <wp:extent cx="1709420" cy="570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840" cy="57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759F9"/>
    <w:multiLevelType w:val="hybridMultilevel"/>
    <w:tmpl w:val="12C437B0"/>
    <w:lvl w:ilvl="0" w:tplc="37D42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E5448D"/>
    <w:multiLevelType w:val="hybridMultilevel"/>
    <w:tmpl w:val="21E6B7EA"/>
    <w:lvl w:ilvl="0" w:tplc="AD72710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C66C82"/>
    <w:multiLevelType w:val="hybridMultilevel"/>
    <w:tmpl w:val="D2AE107C"/>
    <w:lvl w:ilvl="0" w:tplc="E3DABE5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23463F"/>
    <w:multiLevelType w:val="multilevel"/>
    <w:tmpl w:val="2CC83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F400F1"/>
    <w:multiLevelType w:val="multilevel"/>
    <w:tmpl w:val="7C961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0A485C"/>
    <w:multiLevelType w:val="multilevel"/>
    <w:tmpl w:val="C642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FC6BB3"/>
    <w:multiLevelType w:val="hybridMultilevel"/>
    <w:tmpl w:val="7B341040"/>
    <w:lvl w:ilvl="0" w:tplc="37D42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1103B08">
      <w:start w:val="1"/>
      <w:numFmt w:val="lowerLetter"/>
      <w:lvlText w:val="%2)"/>
      <w:lvlJc w:val="left"/>
      <w:pPr>
        <w:ind w:left="1506" w:hanging="360"/>
      </w:pPr>
      <w:rPr>
        <w:rFonts w:asciiTheme="minorHAnsi" w:eastAsiaTheme="minorEastAsia" w:hAnsiTheme="minorHAnsi" w:cstheme="minorBidi"/>
      </w:rPr>
    </w:lvl>
    <w:lvl w:ilvl="2" w:tplc="AD72710E">
      <w:start w:val="3"/>
      <w:numFmt w:val="bullet"/>
      <w:lvlText w:val="-"/>
      <w:lvlJc w:val="left"/>
      <w:pPr>
        <w:ind w:left="2406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12422"/>
    <w:multiLevelType w:val="hybridMultilevel"/>
    <w:tmpl w:val="B8681A8A"/>
    <w:lvl w:ilvl="0" w:tplc="AD72710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86795C"/>
    <w:multiLevelType w:val="multilevel"/>
    <w:tmpl w:val="08145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>
    <w:nsid w:val="409D10BB"/>
    <w:multiLevelType w:val="hybridMultilevel"/>
    <w:tmpl w:val="20C6B8E0"/>
    <w:lvl w:ilvl="0" w:tplc="37D42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642A18"/>
    <w:multiLevelType w:val="hybridMultilevel"/>
    <w:tmpl w:val="3716A698"/>
    <w:lvl w:ilvl="0" w:tplc="37D428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5AB65AD"/>
    <w:multiLevelType w:val="multilevel"/>
    <w:tmpl w:val="E58EF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D5177C"/>
    <w:multiLevelType w:val="hybridMultilevel"/>
    <w:tmpl w:val="5C1E6050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557A70BA"/>
    <w:multiLevelType w:val="multilevel"/>
    <w:tmpl w:val="C748D1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88F0B8A"/>
    <w:multiLevelType w:val="multilevel"/>
    <w:tmpl w:val="C84C8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bert">
    <w15:presenceInfo w15:providerId="None" w15:userId="Nor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CA"/>
    <w:rsid w:val="0002423E"/>
    <w:rsid w:val="00061585"/>
    <w:rsid w:val="00093C3E"/>
    <w:rsid w:val="000C1CCE"/>
    <w:rsid w:val="000F22E6"/>
    <w:rsid w:val="0010133A"/>
    <w:rsid w:val="00132C29"/>
    <w:rsid w:val="00196DDC"/>
    <w:rsid w:val="001A53CD"/>
    <w:rsid w:val="002E616E"/>
    <w:rsid w:val="00367AB4"/>
    <w:rsid w:val="00372D99"/>
    <w:rsid w:val="003D7EE1"/>
    <w:rsid w:val="0056599E"/>
    <w:rsid w:val="005B51BA"/>
    <w:rsid w:val="005E36AE"/>
    <w:rsid w:val="00612E95"/>
    <w:rsid w:val="00670B2C"/>
    <w:rsid w:val="006F2F1B"/>
    <w:rsid w:val="00723D78"/>
    <w:rsid w:val="0075482F"/>
    <w:rsid w:val="0079054F"/>
    <w:rsid w:val="007D0205"/>
    <w:rsid w:val="00825AB9"/>
    <w:rsid w:val="008A4D06"/>
    <w:rsid w:val="008A57A1"/>
    <w:rsid w:val="008D4181"/>
    <w:rsid w:val="009159CA"/>
    <w:rsid w:val="00AC755F"/>
    <w:rsid w:val="00C022D0"/>
    <w:rsid w:val="00C242BD"/>
    <w:rsid w:val="00CB3A85"/>
    <w:rsid w:val="00D17C46"/>
    <w:rsid w:val="00D75F1B"/>
    <w:rsid w:val="00D90FE1"/>
    <w:rsid w:val="00D9761C"/>
    <w:rsid w:val="00EE17F0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F7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CA"/>
    <w:rPr>
      <w:rFonts w:ascii="Lucida Grande" w:hAnsi="Lucida Grande" w:cs="Lucida Grande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915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9CA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915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CA"/>
    <w:rPr>
      <w:lang w:val="hu-HU"/>
    </w:rPr>
  </w:style>
  <w:style w:type="paragraph" w:styleId="ListParagraph">
    <w:name w:val="List Paragraph"/>
    <w:basedOn w:val="Normal"/>
    <w:uiPriority w:val="34"/>
    <w:qFormat/>
    <w:rsid w:val="00F16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1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1B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BA"/>
    <w:rPr>
      <w:b/>
      <w:bCs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CA"/>
    <w:rPr>
      <w:rFonts w:ascii="Lucida Grande" w:hAnsi="Lucida Grande" w:cs="Lucida Grande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915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9CA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915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CA"/>
    <w:rPr>
      <w:lang w:val="hu-HU"/>
    </w:rPr>
  </w:style>
  <w:style w:type="paragraph" w:styleId="ListParagraph">
    <w:name w:val="List Paragraph"/>
    <w:basedOn w:val="Normal"/>
    <w:uiPriority w:val="34"/>
    <w:qFormat/>
    <w:rsid w:val="00F16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1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1B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BA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independentmedia.hu-r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B. Csejtei</dc:creator>
  <cp:keywords/>
  <dc:description/>
  <cp:lastModifiedBy>Sándor Benkó</cp:lastModifiedBy>
  <cp:revision>2</cp:revision>
  <cp:lastPrinted>2016-01-27T09:39:00Z</cp:lastPrinted>
  <dcterms:created xsi:type="dcterms:W3CDTF">2017-01-23T15:32:00Z</dcterms:created>
  <dcterms:modified xsi:type="dcterms:W3CDTF">2017-01-23T15:32:00Z</dcterms:modified>
  <cp:category/>
</cp:coreProperties>
</file>